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52EB" w:rsidRPr="001A2411" w:rsidRDefault="00D852EB" w:rsidP="003F06D1">
      <w:pPr>
        <w:spacing w:after="0" w:line="288" w:lineRule="auto"/>
        <w:jc w:val="center"/>
        <w:rPr>
          <w:rFonts w:ascii="Tahoma" w:hAnsi="Tahoma" w:cs="Tahoma"/>
          <w:b/>
          <w:sz w:val="24"/>
          <w:szCs w:val="24"/>
          <w:lang w:val="cs-CZ"/>
        </w:rPr>
      </w:pPr>
      <w:r w:rsidRPr="001A2411">
        <w:rPr>
          <w:rFonts w:ascii="Tahoma" w:hAnsi="Tahoma" w:cs="Tahoma"/>
          <w:b/>
          <w:sz w:val="24"/>
          <w:szCs w:val="24"/>
          <w:lang w:val="cs-CZ"/>
        </w:rPr>
        <w:t xml:space="preserve">Oznámení o vyhlášení výběrového řízení na služební místo </w:t>
      </w:r>
      <w:r w:rsidRPr="001A2411">
        <w:rPr>
          <w:rFonts w:ascii="Tahoma" w:hAnsi="Tahoma" w:cs="Tahoma"/>
          <w:b/>
          <w:sz w:val="24"/>
          <w:szCs w:val="24"/>
          <w:lang w:val="cs-CZ"/>
        </w:rPr>
        <w:br/>
      </w:r>
      <w:r w:rsidRPr="001A2411">
        <w:rPr>
          <w:rFonts w:ascii="Tahoma" w:hAnsi="Tahoma" w:cs="Tahoma"/>
          <w:b/>
          <w:noProof/>
          <w:sz w:val="24"/>
          <w:szCs w:val="24"/>
          <w:lang w:val="cs-CZ"/>
        </w:rPr>
        <w:t>rada</w:t>
      </w:r>
      <w:r w:rsidRPr="001A2411">
        <w:rPr>
          <w:rFonts w:ascii="Tahoma" w:hAnsi="Tahoma" w:cs="Tahoma"/>
          <w:b/>
          <w:sz w:val="24"/>
          <w:szCs w:val="24"/>
          <w:lang w:val="cs-CZ"/>
        </w:rPr>
        <w:t xml:space="preserve"> – </w:t>
      </w:r>
      <w:r w:rsidRPr="001A2411">
        <w:rPr>
          <w:rFonts w:ascii="Tahoma" w:hAnsi="Tahoma" w:cs="Tahoma"/>
          <w:b/>
          <w:noProof/>
          <w:sz w:val="24"/>
          <w:szCs w:val="24"/>
          <w:lang w:val="cs-CZ"/>
        </w:rPr>
        <w:t>vedoucí oddělení strategie, organizace a systému řízení</w:t>
      </w:r>
      <w:r w:rsidRPr="001A2411">
        <w:rPr>
          <w:rFonts w:ascii="Tahoma" w:hAnsi="Tahoma" w:cs="Tahoma"/>
          <w:b/>
          <w:sz w:val="24"/>
          <w:szCs w:val="24"/>
          <w:lang w:val="cs-CZ"/>
        </w:rPr>
        <w:t xml:space="preserve"> </w:t>
      </w:r>
      <w:r w:rsidR="001A2411" w:rsidRPr="001A2411">
        <w:rPr>
          <w:rFonts w:ascii="Tahoma" w:hAnsi="Tahoma" w:cs="Tahoma"/>
          <w:b/>
          <w:sz w:val="24"/>
          <w:szCs w:val="24"/>
          <w:lang w:val="cs-CZ"/>
        </w:rPr>
        <w:br/>
      </w:r>
      <w:r w:rsidRPr="001A2411">
        <w:rPr>
          <w:rFonts w:ascii="Tahoma" w:hAnsi="Tahoma" w:cs="Tahoma"/>
          <w:b/>
          <w:sz w:val="24"/>
          <w:szCs w:val="24"/>
          <w:lang w:val="cs-CZ"/>
        </w:rPr>
        <w:t>(</w:t>
      </w:r>
      <w:r w:rsidRPr="001A2411">
        <w:rPr>
          <w:rFonts w:ascii="Tahoma" w:hAnsi="Tahoma" w:cs="Tahoma"/>
          <w:b/>
          <w:noProof/>
          <w:sz w:val="24"/>
          <w:szCs w:val="24"/>
          <w:lang w:val="cs-CZ"/>
        </w:rPr>
        <w:t>Odbor strategie, rozvoje a mezinárodní spolupráce</w:t>
      </w:r>
      <w:r w:rsidRPr="001A2411">
        <w:rPr>
          <w:rFonts w:ascii="Tahoma" w:hAnsi="Tahoma" w:cs="Tahoma"/>
          <w:b/>
          <w:sz w:val="24"/>
          <w:szCs w:val="24"/>
          <w:lang w:val="cs-CZ"/>
        </w:rPr>
        <w:t xml:space="preserve">) </w:t>
      </w:r>
      <w:r w:rsidRPr="001A2411">
        <w:rPr>
          <w:rFonts w:ascii="Tahoma" w:hAnsi="Tahoma" w:cs="Tahoma"/>
          <w:b/>
          <w:noProof/>
          <w:sz w:val="24"/>
          <w:szCs w:val="24"/>
          <w:lang w:val="cs-CZ"/>
        </w:rPr>
        <w:t>ústředí ČSSZ</w:t>
      </w:r>
    </w:p>
    <w:p w:rsidR="00D852EB" w:rsidRPr="001A2411" w:rsidRDefault="00D852EB" w:rsidP="003F06D1">
      <w:pPr>
        <w:spacing w:after="0" w:line="288" w:lineRule="auto"/>
        <w:jc w:val="center"/>
        <w:rPr>
          <w:rFonts w:ascii="Tahoma" w:hAnsi="Tahoma" w:cs="Tahoma"/>
          <w:sz w:val="24"/>
          <w:szCs w:val="24"/>
          <w:lang w:val="cs-CZ"/>
        </w:rPr>
      </w:pPr>
    </w:p>
    <w:p w:rsidR="00D852EB" w:rsidRPr="001A2411" w:rsidRDefault="00D852EB" w:rsidP="002D19B5">
      <w:pPr>
        <w:tabs>
          <w:tab w:val="left" w:pos="567"/>
          <w:tab w:val="left" w:pos="2268"/>
          <w:tab w:val="left" w:pos="2835"/>
          <w:tab w:val="left" w:pos="5670"/>
        </w:tabs>
        <w:spacing w:after="0"/>
        <w:rPr>
          <w:rFonts w:ascii="Tahoma" w:hAnsi="Tahoma" w:cs="Tahoma"/>
          <w:sz w:val="20"/>
          <w:szCs w:val="20"/>
          <w:lang w:val="cs-CZ" w:eastAsia="cs-CZ"/>
        </w:rPr>
      </w:pPr>
      <w:r w:rsidRPr="001A2411">
        <w:rPr>
          <w:rFonts w:cs="Tahoma"/>
          <w:szCs w:val="20"/>
        </w:rPr>
        <w:tab/>
      </w:r>
      <w:r w:rsidRPr="001A2411">
        <w:rPr>
          <w:rFonts w:cs="Tahoma"/>
          <w:szCs w:val="20"/>
        </w:rPr>
        <w:tab/>
      </w:r>
      <w:r w:rsidRPr="001A2411">
        <w:rPr>
          <w:rFonts w:cs="Tahoma"/>
          <w:szCs w:val="20"/>
        </w:rPr>
        <w:tab/>
      </w:r>
      <w:r w:rsidRPr="001A2411">
        <w:rPr>
          <w:rFonts w:cs="Tahoma"/>
          <w:szCs w:val="20"/>
        </w:rPr>
        <w:tab/>
      </w:r>
      <w:r w:rsidRPr="001A2411">
        <w:rPr>
          <w:rFonts w:cs="Tahoma"/>
          <w:szCs w:val="20"/>
        </w:rPr>
        <w:tab/>
      </w:r>
      <w:r w:rsidRPr="001A2411">
        <w:rPr>
          <w:rFonts w:ascii="Tahoma" w:hAnsi="Tahoma" w:cs="Tahoma"/>
          <w:sz w:val="20"/>
          <w:szCs w:val="20"/>
        </w:rPr>
        <w:t xml:space="preserve">Č. j. </w:t>
      </w:r>
      <w:r w:rsidRPr="001A2411">
        <w:rPr>
          <w:rFonts w:ascii="Tahoma" w:hAnsi="Tahoma" w:cs="Tahoma"/>
          <w:noProof/>
          <w:sz w:val="20"/>
          <w:szCs w:val="20"/>
        </w:rPr>
        <w:t>0100/00005602/25/VR</w:t>
      </w:r>
    </w:p>
    <w:p w:rsidR="00D852EB" w:rsidRPr="001A2411" w:rsidRDefault="00D852EB" w:rsidP="002D19B5">
      <w:pPr>
        <w:tabs>
          <w:tab w:val="left" w:pos="567"/>
          <w:tab w:val="left" w:pos="2268"/>
          <w:tab w:val="left" w:pos="2835"/>
          <w:tab w:val="left" w:pos="5670"/>
        </w:tabs>
        <w:spacing w:after="0"/>
        <w:rPr>
          <w:rFonts w:ascii="Tahoma" w:hAnsi="Tahoma" w:cs="Tahoma"/>
          <w:sz w:val="20"/>
          <w:szCs w:val="20"/>
        </w:rPr>
      </w:pPr>
      <w:r w:rsidRPr="001A2411">
        <w:rPr>
          <w:rFonts w:ascii="Tahoma" w:hAnsi="Tahoma" w:cs="Tahoma"/>
          <w:sz w:val="20"/>
          <w:szCs w:val="20"/>
        </w:rPr>
        <w:tab/>
      </w:r>
      <w:r w:rsidRPr="001A2411">
        <w:rPr>
          <w:rFonts w:ascii="Tahoma" w:hAnsi="Tahoma" w:cs="Tahoma"/>
          <w:sz w:val="20"/>
          <w:szCs w:val="20"/>
        </w:rPr>
        <w:tab/>
      </w:r>
      <w:r w:rsidRPr="001A2411">
        <w:rPr>
          <w:rFonts w:ascii="Tahoma" w:hAnsi="Tahoma" w:cs="Tahoma"/>
          <w:sz w:val="20"/>
          <w:szCs w:val="20"/>
        </w:rPr>
        <w:tab/>
      </w:r>
      <w:r w:rsidRPr="001A2411">
        <w:rPr>
          <w:rFonts w:ascii="Tahoma" w:hAnsi="Tahoma" w:cs="Tahoma"/>
          <w:sz w:val="20"/>
          <w:szCs w:val="20"/>
        </w:rPr>
        <w:tab/>
      </w:r>
      <w:r w:rsidRPr="001A2411">
        <w:rPr>
          <w:rFonts w:ascii="Tahoma" w:hAnsi="Tahoma" w:cs="Tahoma"/>
          <w:sz w:val="20"/>
          <w:szCs w:val="20"/>
        </w:rPr>
        <w:tab/>
        <w:t xml:space="preserve">Sp. </w:t>
      </w:r>
      <w:proofErr w:type="spellStart"/>
      <w:proofErr w:type="gramStart"/>
      <w:r w:rsidRPr="001A2411">
        <w:rPr>
          <w:rFonts w:ascii="Tahoma" w:hAnsi="Tahoma" w:cs="Tahoma"/>
          <w:sz w:val="20"/>
          <w:szCs w:val="20"/>
        </w:rPr>
        <w:t>zn</w:t>
      </w:r>
      <w:proofErr w:type="spellEnd"/>
      <w:proofErr w:type="gramEnd"/>
      <w:r w:rsidRPr="001A2411">
        <w:rPr>
          <w:rFonts w:ascii="Tahoma" w:hAnsi="Tahoma" w:cs="Tahoma"/>
          <w:sz w:val="20"/>
          <w:szCs w:val="20"/>
        </w:rPr>
        <w:t xml:space="preserve">.  </w:t>
      </w:r>
      <w:r w:rsidRPr="001A2411">
        <w:rPr>
          <w:rFonts w:ascii="Tahoma" w:hAnsi="Tahoma" w:cs="Tahoma"/>
          <w:noProof/>
          <w:sz w:val="20"/>
          <w:szCs w:val="20"/>
        </w:rPr>
        <w:t>0100/12029763/20250424</w:t>
      </w:r>
    </w:p>
    <w:p w:rsidR="00D852EB" w:rsidRDefault="00D852EB" w:rsidP="002D19B5">
      <w:pPr>
        <w:spacing w:after="0"/>
        <w:ind w:left="5760"/>
        <w:rPr>
          <w:rFonts w:ascii="Tahoma" w:hAnsi="Tahoma" w:cs="Tahoma"/>
          <w:sz w:val="20"/>
          <w:szCs w:val="20"/>
          <w:lang w:val="cs-CZ"/>
        </w:rPr>
      </w:pPr>
      <w:r w:rsidRPr="001A2411">
        <w:rPr>
          <w:rFonts w:ascii="Tahoma" w:hAnsi="Tahoma" w:cs="Tahoma"/>
          <w:noProof/>
          <w:sz w:val="20"/>
          <w:szCs w:val="20"/>
          <w:lang w:val="cs-CZ"/>
        </w:rPr>
        <w:t>V Praze</w:t>
      </w:r>
      <w:r w:rsidRPr="001A2411">
        <w:rPr>
          <w:rFonts w:ascii="Tahoma" w:hAnsi="Tahoma" w:cs="Tahoma"/>
          <w:sz w:val="20"/>
          <w:szCs w:val="20"/>
          <w:lang w:val="cs-CZ"/>
        </w:rPr>
        <w:t xml:space="preserve"> dne </w:t>
      </w:r>
      <w:r w:rsidRPr="001A2411">
        <w:rPr>
          <w:rFonts w:ascii="Tahoma" w:hAnsi="Tahoma" w:cs="Tahoma"/>
          <w:noProof/>
          <w:sz w:val="20"/>
          <w:szCs w:val="20"/>
          <w:lang w:val="cs-CZ"/>
        </w:rPr>
        <w:t>24.</w:t>
      </w:r>
      <w:r w:rsidR="001A2411" w:rsidRPr="001A2411">
        <w:rPr>
          <w:rFonts w:ascii="Tahoma" w:hAnsi="Tahoma" w:cs="Tahoma"/>
          <w:noProof/>
          <w:sz w:val="20"/>
          <w:szCs w:val="20"/>
          <w:lang w:val="cs-CZ"/>
        </w:rPr>
        <w:t xml:space="preserve"> </w:t>
      </w:r>
      <w:r w:rsidRPr="001A2411">
        <w:rPr>
          <w:rFonts w:ascii="Tahoma" w:hAnsi="Tahoma" w:cs="Tahoma"/>
          <w:noProof/>
          <w:sz w:val="20"/>
          <w:szCs w:val="20"/>
          <w:lang w:val="cs-CZ"/>
        </w:rPr>
        <w:t>4.</w:t>
      </w:r>
      <w:r w:rsidR="001A2411" w:rsidRPr="001A2411">
        <w:rPr>
          <w:rFonts w:ascii="Tahoma" w:hAnsi="Tahoma" w:cs="Tahoma"/>
          <w:noProof/>
          <w:sz w:val="20"/>
          <w:szCs w:val="20"/>
          <w:lang w:val="cs-CZ"/>
        </w:rPr>
        <w:t xml:space="preserve"> </w:t>
      </w:r>
      <w:r w:rsidRPr="001A2411">
        <w:rPr>
          <w:rFonts w:ascii="Tahoma" w:hAnsi="Tahoma" w:cs="Tahoma"/>
          <w:noProof/>
          <w:sz w:val="20"/>
          <w:szCs w:val="20"/>
          <w:lang w:val="cs-CZ"/>
        </w:rPr>
        <w:t>2025</w:t>
      </w:r>
    </w:p>
    <w:p w:rsidR="00D852EB" w:rsidRPr="00083F48" w:rsidRDefault="00D852EB" w:rsidP="002D19B5">
      <w:pPr>
        <w:spacing w:after="0"/>
        <w:ind w:left="5760"/>
        <w:rPr>
          <w:rFonts w:ascii="Tahoma" w:hAnsi="Tahoma" w:cs="Tahoma"/>
          <w:sz w:val="20"/>
          <w:szCs w:val="20"/>
          <w:lang w:val="cs-CZ"/>
        </w:rPr>
      </w:pPr>
    </w:p>
    <w:p w:rsidR="00D852EB" w:rsidRPr="001A2411" w:rsidRDefault="00D852EB" w:rsidP="00C87830">
      <w:pPr>
        <w:jc w:val="both"/>
        <w:rPr>
          <w:rFonts w:ascii="Tahoma" w:hAnsi="Tahoma" w:cs="Tahoma"/>
          <w:sz w:val="20"/>
          <w:szCs w:val="20"/>
          <w:lang w:val="cs-CZ"/>
        </w:rPr>
      </w:pPr>
      <w:r>
        <w:rPr>
          <w:rFonts w:ascii="Tahoma" w:hAnsi="Tahoma" w:cs="Tahoma"/>
          <w:sz w:val="20"/>
          <w:szCs w:val="20"/>
          <w:lang w:val="cs-CZ"/>
        </w:rPr>
        <w:t xml:space="preserve">Vedoucí </w:t>
      </w:r>
      <w:r w:rsidRPr="001A2411">
        <w:rPr>
          <w:rFonts w:ascii="Tahoma" w:hAnsi="Tahoma" w:cs="Tahoma"/>
          <w:sz w:val="20"/>
          <w:szCs w:val="20"/>
          <w:lang w:val="cs-CZ"/>
        </w:rPr>
        <w:t xml:space="preserve">služebního úřadu </w:t>
      </w:r>
      <w:r w:rsidRPr="001A2411">
        <w:rPr>
          <w:rFonts w:ascii="Tahoma" w:hAnsi="Tahoma" w:cs="Tahoma"/>
          <w:noProof/>
          <w:sz w:val="20"/>
          <w:szCs w:val="20"/>
          <w:lang w:val="cs-CZ"/>
        </w:rPr>
        <w:t>Česká správa sociálního zabezpečení</w:t>
      </w:r>
      <w:r w:rsidRPr="001A2411">
        <w:rPr>
          <w:rFonts w:ascii="Tahoma" w:hAnsi="Tahoma" w:cs="Tahoma"/>
          <w:sz w:val="20"/>
          <w:szCs w:val="20"/>
          <w:lang w:val="cs-CZ"/>
        </w:rPr>
        <w:t xml:space="preserve"> příslušný k vyhlášení výběrového řízení podle </w:t>
      </w:r>
      <w:r w:rsidRPr="001A2411">
        <w:rPr>
          <w:rFonts w:ascii="Tahoma" w:hAnsi="Tahoma" w:cs="Tahoma"/>
          <w:noProof/>
          <w:sz w:val="20"/>
          <w:szCs w:val="20"/>
          <w:lang w:val="cs-CZ"/>
        </w:rPr>
        <w:t>§ 51 odst. 2 ve spojení s § 58 odst. 1</w:t>
      </w:r>
      <w:r w:rsidRPr="001A2411">
        <w:rPr>
          <w:rFonts w:ascii="Tahoma" w:hAnsi="Tahoma" w:cs="Tahoma"/>
          <w:sz w:val="20"/>
          <w:szCs w:val="20"/>
          <w:lang w:val="cs-CZ"/>
        </w:rPr>
        <w:t xml:space="preserve"> zákona č. 234/2014 Sb., o státní službě, ve znění pozdějších předpisů (dále jen „zákon“), vyhlašuje výběrové řízení na služební místo </w:t>
      </w:r>
      <w:r w:rsidRPr="001A2411">
        <w:rPr>
          <w:rFonts w:ascii="Tahoma" w:hAnsi="Tahoma" w:cs="Tahoma"/>
          <w:noProof/>
          <w:sz w:val="20"/>
          <w:szCs w:val="20"/>
          <w:lang w:val="cs-CZ"/>
        </w:rPr>
        <w:t>rada</w:t>
      </w:r>
      <w:r w:rsidRPr="001A2411">
        <w:rPr>
          <w:rFonts w:ascii="Tahoma" w:hAnsi="Tahoma" w:cs="Tahoma"/>
          <w:sz w:val="20"/>
          <w:szCs w:val="20"/>
          <w:lang w:val="cs-CZ"/>
        </w:rPr>
        <w:t xml:space="preserve"> - </w:t>
      </w:r>
      <w:r w:rsidRPr="001A2411">
        <w:rPr>
          <w:rFonts w:ascii="Tahoma" w:hAnsi="Tahoma" w:cs="Tahoma"/>
          <w:noProof/>
          <w:sz w:val="20"/>
          <w:szCs w:val="20"/>
          <w:lang w:val="cs-CZ"/>
        </w:rPr>
        <w:t>vedoucí oddělení strategie, organizace a systému řízení</w:t>
      </w:r>
      <w:r w:rsidRPr="001A2411">
        <w:rPr>
          <w:rFonts w:ascii="Tahoma" w:hAnsi="Tahoma" w:cs="Tahoma"/>
          <w:sz w:val="20"/>
          <w:szCs w:val="20"/>
          <w:lang w:val="cs-CZ"/>
        </w:rPr>
        <w:t xml:space="preserve"> (</w:t>
      </w:r>
      <w:r w:rsidRPr="001A2411">
        <w:rPr>
          <w:rFonts w:ascii="Tahoma" w:hAnsi="Tahoma" w:cs="Tahoma"/>
          <w:noProof/>
          <w:sz w:val="20"/>
          <w:szCs w:val="20"/>
          <w:lang w:val="cs-CZ"/>
        </w:rPr>
        <w:t>Odbor strategie, rozvoje a mezinárodní spolupráce</w:t>
      </w:r>
      <w:r w:rsidRPr="001A2411">
        <w:rPr>
          <w:rFonts w:ascii="Tahoma" w:hAnsi="Tahoma" w:cs="Tahoma"/>
          <w:sz w:val="20"/>
          <w:szCs w:val="20"/>
          <w:lang w:val="cs-CZ"/>
        </w:rPr>
        <w:t xml:space="preserve">) </w:t>
      </w:r>
      <w:r w:rsidRPr="001A2411">
        <w:rPr>
          <w:rFonts w:ascii="Tahoma" w:hAnsi="Tahoma" w:cs="Tahoma"/>
          <w:noProof/>
          <w:sz w:val="20"/>
          <w:szCs w:val="20"/>
          <w:lang w:val="cs-CZ"/>
        </w:rPr>
        <w:t>ústředí ČSSZ</w:t>
      </w:r>
      <w:r w:rsidRPr="001A2411">
        <w:rPr>
          <w:rFonts w:ascii="Tahoma" w:hAnsi="Tahoma" w:cs="Tahoma"/>
          <w:sz w:val="20"/>
          <w:szCs w:val="20"/>
          <w:lang w:val="cs-CZ"/>
        </w:rPr>
        <w:t xml:space="preserve"> v oboru služby </w:t>
      </w:r>
      <w:r w:rsidRPr="001A2411">
        <w:rPr>
          <w:rFonts w:ascii="Tahoma" w:hAnsi="Tahoma" w:cs="Tahoma"/>
          <w:b/>
          <w:noProof/>
          <w:sz w:val="20"/>
          <w:szCs w:val="20"/>
          <w:lang w:val="cs-CZ"/>
        </w:rPr>
        <w:t>15. Sociální pojištění</w:t>
      </w:r>
      <w:r w:rsidRPr="001A2411">
        <w:rPr>
          <w:rFonts w:ascii="Tahoma" w:hAnsi="Tahoma" w:cs="Tahoma"/>
          <w:sz w:val="20"/>
          <w:szCs w:val="20"/>
          <w:lang w:val="cs-CZ"/>
        </w:rPr>
        <w:t>.</w:t>
      </w:r>
    </w:p>
    <w:p w:rsidR="00D852EB" w:rsidRPr="001A2411" w:rsidRDefault="00D852EB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1A2411">
        <w:rPr>
          <w:rFonts w:ascii="Tahoma" w:hAnsi="Tahoma" w:cs="Tahoma"/>
          <w:sz w:val="20"/>
          <w:szCs w:val="20"/>
          <w:lang w:val="cs-CZ"/>
        </w:rPr>
        <w:t xml:space="preserve">Počet obsazovaných služebních míst: </w:t>
      </w:r>
      <w:r w:rsidRPr="001A2411">
        <w:rPr>
          <w:rFonts w:ascii="Tahoma" w:hAnsi="Tahoma" w:cs="Tahoma"/>
          <w:b/>
          <w:noProof/>
          <w:sz w:val="20"/>
          <w:szCs w:val="20"/>
          <w:lang w:val="cs-CZ"/>
        </w:rPr>
        <w:t>1</w:t>
      </w:r>
      <w:r w:rsidRPr="001A2411">
        <w:rPr>
          <w:rFonts w:ascii="Tahoma" w:hAnsi="Tahoma" w:cs="Tahoma"/>
          <w:sz w:val="20"/>
          <w:szCs w:val="20"/>
          <w:lang w:val="cs-CZ"/>
        </w:rPr>
        <w:t>.</w:t>
      </w:r>
    </w:p>
    <w:p w:rsidR="00D852EB" w:rsidRPr="001A2411" w:rsidRDefault="00D852EB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1A2411">
        <w:rPr>
          <w:rFonts w:ascii="Tahoma" w:hAnsi="Tahoma" w:cs="Tahoma"/>
          <w:sz w:val="20"/>
          <w:szCs w:val="20"/>
          <w:lang w:val="cs-CZ"/>
        </w:rPr>
        <w:t xml:space="preserve">Toto služební místo </w:t>
      </w:r>
      <w:r w:rsidR="001A2411" w:rsidRPr="001A2411">
        <w:rPr>
          <w:rFonts w:ascii="Tahoma" w:hAnsi="Tahoma" w:cs="Tahoma"/>
          <w:sz w:val="20"/>
          <w:szCs w:val="20"/>
          <w:lang w:val="cs-CZ"/>
        </w:rPr>
        <w:t>je</w:t>
      </w:r>
      <w:r w:rsidRPr="001A2411">
        <w:rPr>
          <w:rFonts w:ascii="Tahoma" w:hAnsi="Tahoma" w:cs="Tahoma"/>
          <w:sz w:val="20"/>
          <w:szCs w:val="20"/>
          <w:lang w:val="cs-CZ"/>
        </w:rPr>
        <w:t xml:space="preserve"> klíčovým služebním místem.</w:t>
      </w:r>
    </w:p>
    <w:p w:rsidR="00D852EB" w:rsidRPr="001A2411" w:rsidRDefault="00D852EB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1A2411">
        <w:rPr>
          <w:rFonts w:ascii="Tahoma" w:hAnsi="Tahoma" w:cs="Tahoma"/>
          <w:sz w:val="20"/>
          <w:szCs w:val="20"/>
          <w:lang w:val="cs-CZ"/>
        </w:rPr>
        <w:t xml:space="preserve">Služebním úřadem je </w:t>
      </w:r>
      <w:r w:rsidRPr="001A2411">
        <w:rPr>
          <w:rFonts w:ascii="Tahoma" w:hAnsi="Tahoma" w:cs="Tahoma"/>
          <w:b/>
          <w:noProof/>
          <w:sz w:val="20"/>
          <w:szCs w:val="20"/>
          <w:lang w:val="cs-CZ"/>
        </w:rPr>
        <w:t>Česká správa sociálního zabezpečení</w:t>
      </w:r>
      <w:r w:rsidRPr="001A2411">
        <w:rPr>
          <w:rFonts w:ascii="Tahoma" w:hAnsi="Tahoma" w:cs="Tahoma"/>
          <w:sz w:val="20"/>
          <w:szCs w:val="20"/>
          <w:lang w:val="cs-CZ"/>
        </w:rPr>
        <w:t>.</w:t>
      </w:r>
    </w:p>
    <w:p w:rsidR="00D852EB" w:rsidRPr="001A2411" w:rsidRDefault="00D852EB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1A2411">
        <w:rPr>
          <w:rFonts w:ascii="Tahoma" w:hAnsi="Tahoma" w:cs="Tahoma"/>
          <w:sz w:val="20"/>
          <w:szCs w:val="20"/>
          <w:lang w:val="cs-CZ"/>
        </w:rPr>
        <w:t xml:space="preserve">Místem výkonu služby je </w:t>
      </w:r>
      <w:r w:rsidRPr="001A2411">
        <w:rPr>
          <w:rFonts w:ascii="Tahoma" w:hAnsi="Tahoma" w:cs="Tahoma"/>
          <w:b/>
          <w:noProof/>
          <w:sz w:val="20"/>
          <w:szCs w:val="20"/>
          <w:lang w:val="cs-CZ"/>
        </w:rPr>
        <w:t>Praha</w:t>
      </w:r>
      <w:r w:rsidRPr="001A2411">
        <w:rPr>
          <w:rFonts w:ascii="Tahoma" w:hAnsi="Tahoma" w:cs="Tahoma"/>
          <w:sz w:val="20"/>
          <w:szCs w:val="20"/>
          <w:lang w:val="cs-CZ"/>
        </w:rPr>
        <w:t>.</w:t>
      </w:r>
    </w:p>
    <w:p w:rsidR="00D852EB" w:rsidRPr="001A2411" w:rsidRDefault="00D852EB" w:rsidP="00C87830">
      <w:pPr>
        <w:spacing w:line="288" w:lineRule="auto"/>
        <w:rPr>
          <w:rFonts w:ascii="Tahoma" w:hAnsi="Tahoma" w:cs="Tahoma"/>
          <w:sz w:val="20"/>
          <w:szCs w:val="20"/>
          <w:lang w:val="cs-CZ"/>
        </w:rPr>
      </w:pPr>
      <w:r w:rsidRPr="001A2411">
        <w:rPr>
          <w:rFonts w:ascii="Tahoma" w:hAnsi="Tahoma" w:cs="Tahoma"/>
          <w:sz w:val="20"/>
          <w:szCs w:val="20"/>
          <w:lang w:val="cs-CZ"/>
        </w:rPr>
        <w:t xml:space="preserve">Služba na tomto služebním místě bude vykonávána ve služebním poměru na dobu: </w:t>
      </w:r>
      <w:r w:rsidRPr="001A2411">
        <w:rPr>
          <w:rFonts w:ascii="Tahoma" w:hAnsi="Tahoma" w:cs="Tahoma"/>
          <w:b/>
          <w:noProof/>
          <w:sz w:val="20"/>
          <w:szCs w:val="20"/>
          <w:lang w:val="cs-CZ"/>
        </w:rPr>
        <w:t>doba neurčitá</w:t>
      </w:r>
      <w:r w:rsidRPr="001A2411">
        <w:rPr>
          <w:rFonts w:ascii="Tahoma" w:hAnsi="Tahoma" w:cs="Tahoma"/>
          <w:sz w:val="20"/>
          <w:szCs w:val="20"/>
          <w:lang w:val="cs-CZ"/>
        </w:rPr>
        <w:t xml:space="preserve">. </w:t>
      </w:r>
    </w:p>
    <w:p w:rsidR="00D852EB" w:rsidRPr="001A2411" w:rsidRDefault="00D852EB" w:rsidP="00C87830">
      <w:pPr>
        <w:rPr>
          <w:rFonts w:ascii="Tahoma" w:hAnsi="Tahoma" w:cs="Tahoma"/>
          <w:sz w:val="20"/>
          <w:szCs w:val="20"/>
          <w:lang w:val="cs-CZ"/>
        </w:rPr>
      </w:pPr>
      <w:r w:rsidRPr="001A2411">
        <w:rPr>
          <w:rFonts w:ascii="Tahoma" w:hAnsi="Tahoma" w:cs="Tahoma"/>
          <w:sz w:val="20"/>
          <w:szCs w:val="20"/>
          <w:lang w:val="cs-CZ"/>
        </w:rPr>
        <w:t xml:space="preserve">Předpokládaným termínem nástupu do služby na tomto služebním místě je </w:t>
      </w:r>
      <w:r w:rsidRPr="001A2411">
        <w:rPr>
          <w:rFonts w:ascii="Tahoma" w:hAnsi="Tahoma" w:cs="Tahoma"/>
          <w:b/>
          <w:noProof/>
          <w:sz w:val="20"/>
          <w:szCs w:val="20"/>
          <w:lang w:val="cs-CZ"/>
        </w:rPr>
        <w:t>červen 2025</w:t>
      </w:r>
      <w:r w:rsidRPr="001A2411">
        <w:rPr>
          <w:rFonts w:ascii="Tahoma" w:hAnsi="Tahoma" w:cs="Tahoma"/>
          <w:sz w:val="20"/>
          <w:szCs w:val="20"/>
          <w:lang w:val="cs-CZ"/>
        </w:rPr>
        <w:t>.</w:t>
      </w:r>
    </w:p>
    <w:p w:rsidR="00D852EB" w:rsidRPr="001A2411" w:rsidRDefault="00D852EB" w:rsidP="00BC46D8">
      <w:pPr>
        <w:jc w:val="both"/>
        <w:rPr>
          <w:rFonts w:ascii="Tahoma" w:hAnsi="Tahoma" w:cs="Tahoma"/>
          <w:sz w:val="20"/>
          <w:szCs w:val="20"/>
          <w:lang w:val="cs-CZ"/>
        </w:rPr>
      </w:pPr>
      <w:r w:rsidRPr="001A2411">
        <w:rPr>
          <w:rFonts w:ascii="Tahoma" w:hAnsi="Tahoma" w:cs="Tahoma"/>
          <w:sz w:val="20"/>
          <w:szCs w:val="20"/>
          <w:lang w:val="cs-CZ"/>
        </w:rPr>
        <w:t xml:space="preserve">Na tomto služebním místě je státní služba vykonávána v rozsahu </w:t>
      </w:r>
      <w:r w:rsidR="001A2411" w:rsidRPr="001A2411">
        <w:rPr>
          <w:rFonts w:ascii="Tahoma" w:hAnsi="Tahoma" w:cs="Tahoma"/>
          <w:b/>
          <w:noProof/>
          <w:sz w:val="20"/>
          <w:szCs w:val="20"/>
          <w:lang w:val="cs-CZ"/>
        </w:rPr>
        <w:t>40</w:t>
      </w:r>
      <w:r w:rsidRPr="001A2411">
        <w:rPr>
          <w:rFonts w:ascii="Tahoma" w:hAnsi="Tahoma" w:cs="Tahoma"/>
          <w:b/>
          <w:sz w:val="20"/>
          <w:szCs w:val="20"/>
          <w:lang w:val="cs-CZ"/>
        </w:rPr>
        <w:t xml:space="preserve"> hodin týdně</w:t>
      </w:r>
      <w:r w:rsidRPr="001A2411">
        <w:rPr>
          <w:rFonts w:ascii="Tahoma" w:hAnsi="Tahoma" w:cs="Tahoma"/>
          <w:color w:val="FF0000"/>
          <w:sz w:val="20"/>
          <w:szCs w:val="20"/>
          <w:lang w:val="cs-CZ"/>
        </w:rPr>
        <w:t xml:space="preserve"> </w:t>
      </w:r>
      <w:r w:rsidRPr="001A2411">
        <w:rPr>
          <w:rFonts w:ascii="Tahoma" w:hAnsi="Tahoma" w:cs="Tahoma"/>
          <w:sz w:val="20"/>
          <w:szCs w:val="20"/>
          <w:lang w:val="cs-CZ"/>
        </w:rPr>
        <w:t xml:space="preserve">(lze požádat o kratší úvazek). </w:t>
      </w:r>
      <w:r w:rsidRPr="001A2411">
        <w:rPr>
          <w:rFonts w:ascii="Tahoma" w:hAnsi="Tahoma" w:cs="Tahoma"/>
          <w:sz w:val="20"/>
          <w:szCs w:val="20"/>
          <w:lang w:val="cs-CZ" w:eastAsia="cs-CZ"/>
        </w:rPr>
        <w:t xml:space="preserve">Informace o benefitech a možnostech sladění osobního a rodinného života s výkonem státní služby v tomto služebním úřadě naleznete </w:t>
      </w:r>
      <w:hyperlink r:id="rId8" w:history="1">
        <w:r w:rsidRPr="001A2411">
          <w:rPr>
            <w:rStyle w:val="Hypertextovodkaz"/>
            <w:rFonts w:ascii="Tahoma" w:hAnsi="Tahoma" w:cs="Tahoma"/>
            <w:sz w:val="20"/>
            <w:szCs w:val="20"/>
            <w:lang w:val="cs-CZ" w:eastAsia="cs-CZ"/>
          </w:rPr>
          <w:t>zde</w:t>
        </w:r>
      </w:hyperlink>
      <w:r w:rsidRPr="001A2411">
        <w:rPr>
          <w:rStyle w:val="Znakapoznpodarou"/>
          <w:rFonts w:ascii="Tahoma" w:hAnsi="Tahoma" w:cs="Tahoma"/>
          <w:sz w:val="20"/>
          <w:szCs w:val="20"/>
          <w:lang w:val="cs-CZ" w:eastAsia="cs-CZ"/>
        </w:rPr>
        <w:footnoteReference w:id="1"/>
      </w:r>
      <w:r w:rsidRPr="001A2411">
        <w:rPr>
          <w:rFonts w:ascii="Tahoma" w:hAnsi="Tahoma" w:cs="Tahoma"/>
          <w:sz w:val="20"/>
          <w:szCs w:val="20"/>
          <w:lang w:val="cs-CZ"/>
        </w:rPr>
        <w:t>. Na tomto místě zároveň naleznete informace o základních podmínkách výkonu služby. Bližší informace Vám budou sděleny na pohovoru.</w:t>
      </w:r>
    </w:p>
    <w:p w:rsidR="00D852EB" w:rsidRDefault="00D852EB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1A2411">
        <w:rPr>
          <w:rFonts w:ascii="Tahoma" w:hAnsi="Tahoma" w:cs="Tahoma"/>
          <w:sz w:val="20"/>
          <w:szCs w:val="20"/>
          <w:lang w:val="cs-CZ"/>
        </w:rPr>
        <w:t xml:space="preserve">Služební místo je zařazeno podle Přílohy č. 1 k zákonu do </w:t>
      </w:r>
      <w:r w:rsidRPr="001A2411">
        <w:rPr>
          <w:rFonts w:ascii="Tahoma" w:hAnsi="Tahoma" w:cs="Tahoma"/>
          <w:b/>
          <w:noProof/>
          <w:sz w:val="20"/>
          <w:szCs w:val="20"/>
          <w:lang w:val="cs-CZ"/>
        </w:rPr>
        <w:t>14</w:t>
      </w:r>
      <w:r w:rsidRPr="001A2411">
        <w:rPr>
          <w:rFonts w:ascii="Tahoma" w:hAnsi="Tahoma" w:cs="Tahoma"/>
          <w:b/>
          <w:sz w:val="20"/>
          <w:szCs w:val="20"/>
          <w:lang w:val="cs-CZ"/>
        </w:rPr>
        <w:t>. platové</w:t>
      </w:r>
      <w:r w:rsidRPr="00083F48">
        <w:rPr>
          <w:rFonts w:ascii="Tahoma" w:hAnsi="Tahoma" w:cs="Tahoma"/>
          <w:b/>
          <w:sz w:val="20"/>
          <w:szCs w:val="20"/>
          <w:lang w:val="cs-CZ"/>
        </w:rPr>
        <w:t xml:space="preserve"> třídy</w:t>
      </w:r>
      <w:r>
        <w:rPr>
          <w:rFonts w:ascii="Tahoma" w:hAnsi="Tahoma" w:cs="Tahoma"/>
          <w:sz w:val="20"/>
          <w:szCs w:val="20"/>
          <w:lang w:val="cs-CZ"/>
        </w:rPr>
        <w:t>, přičemž plat vybraného žadatele bude obsahovat tyto platové složky:</w:t>
      </w:r>
    </w:p>
    <w:p w:rsidR="00D852EB" w:rsidRPr="001A2411" w:rsidRDefault="00D852EB" w:rsidP="003F06D1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1A2411">
        <w:rPr>
          <w:rFonts w:ascii="Tahoma" w:hAnsi="Tahoma" w:cs="Tahoma"/>
          <w:sz w:val="20"/>
          <w:szCs w:val="20"/>
        </w:rPr>
        <w:t xml:space="preserve">platový tarif v rozmezí od </w:t>
      </w:r>
      <w:r w:rsidRPr="001A2411">
        <w:rPr>
          <w:rFonts w:ascii="Tahoma" w:hAnsi="Tahoma" w:cs="Tahoma"/>
          <w:noProof/>
          <w:sz w:val="20"/>
          <w:szCs w:val="20"/>
        </w:rPr>
        <w:t>36</w:t>
      </w:r>
      <w:r w:rsidR="001A2411" w:rsidRPr="001A2411">
        <w:rPr>
          <w:rFonts w:ascii="Tahoma" w:hAnsi="Tahoma" w:cs="Tahoma"/>
          <w:noProof/>
          <w:sz w:val="20"/>
          <w:szCs w:val="20"/>
        </w:rPr>
        <w:t xml:space="preserve"> </w:t>
      </w:r>
      <w:r w:rsidRPr="001A2411">
        <w:rPr>
          <w:rFonts w:ascii="Tahoma" w:hAnsi="Tahoma" w:cs="Tahoma"/>
          <w:noProof/>
          <w:sz w:val="20"/>
          <w:szCs w:val="20"/>
        </w:rPr>
        <w:t>240</w:t>
      </w:r>
      <w:r w:rsidRPr="001A2411">
        <w:rPr>
          <w:rFonts w:ascii="Tahoma" w:hAnsi="Tahoma" w:cs="Tahoma"/>
          <w:sz w:val="20"/>
          <w:szCs w:val="20"/>
        </w:rPr>
        <w:t xml:space="preserve"> Kč do </w:t>
      </w:r>
      <w:r w:rsidRPr="001A2411">
        <w:rPr>
          <w:rFonts w:ascii="Tahoma" w:hAnsi="Tahoma" w:cs="Tahoma"/>
          <w:noProof/>
          <w:sz w:val="20"/>
          <w:szCs w:val="20"/>
        </w:rPr>
        <w:t>52</w:t>
      </w:r>
      <w:r w:rsidR="001A2411" w:rsidRPr="001A2411">
        <w:rPr>
          <w:rFonts w:ascii="Tahoma" w:hAnsi="Tahoma" w:cs="Tahoma"/>
          <w:noProof/>
          <w:sz w:val="20"/>
          <w:szCs w:val="20"/>
        </w:rPr>
        <w:t xml:space="preserve"> </w:t>
      </w:r>
      <w:r w:rsidRPr="001A2411">
        <w:rPr>
          <w:rFonts w:ascii="Tahoma" w:hAnsi="Tahoma" w:cs="Tahoma"/>
          <w:noProof/>
          <w:sz w:val="20"/>
          <w:szCs w:val="20"/>
        </w:rPr>
        <w:t>930</w:t>
      </w:r>
      <w:r w:rsidRPr="001A2411">
        <w:rPr>
          <w:rFonts w:ascii="Tahoma" w:hAnsi="Tahoma" w:cs="Tahoma"/>
          <w:sz w:val="20"/>
          <w:szCs w:val="20"/>
        </w:rPr>
        <w:t xml:space="preserve"> Kč (výše tarifu záleží na zápočtu dosavadní praxe žadatele</w:t>
      </w:r>
      <w:r w:rsidRPr="001A2411">
        <w:rPr>
          <w:rStyle w:val="Znakapoznpodarou"/>
          <w:rFonts w:ascii="Tahoma" w:hAnsi="Tahoma" w:cs="Tahoma"/>
          <w:sz w:val="20"/>
          <w:szCs w:val="20"/>
        </w:rPr>
        <w:footnoteReference w:id="2"/>
      </w:r>
      <w:r w:rsidRPr="001A2411">
        <w:rPr>
          <w:rFonts w:ascii="Tahoma" w:hAnsi="Tahoma" w:cs="Tahoma"/>
          <w:sz w:val="20"/>
          <w:szCs w:val="20"/>
        </w:rPr>
        <w:t>),</w:t>
      </w:r>
    </w:p>
    <w:p w:rsidR="00D852EB" w:rsidRPr="001A2411" w:rsidRDefault="001A2411" w:rsidP="003F06D1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1A2411">
        <w:rPr>
          <w:rFonts w:ascii="Tahoma" w:hAnsi="Tahoma" w:cs="Tahoma"/>
          <w:sz w:val="20"/>
          <w:szCs w:val="20"/>
        </w:rPr>
        <w:t>příplatek za vedení ve výši 6</w:t>
      </w:r>
      <w:r w:rsidR="00D852EB" w:rsidRPr="001A2411">
        <w:rPr>
          <w:rFonts w:ascii="Tahoma" w:hAnsi="Tahoma" w:cs="Tahoma"/>
          <w:sz w:val="20"/>
          <w:szCs w:val="20"/>
        </w:rPr>
        <w:t xml:space="preserve"> </w:t>
      </w:r>
      <w:r w:rsidRPr="001A2411">
        <w:rPr>
          <w:rFonts w:ascii="Tahoma" w:hAnsi="Tahoma" w:cs="Tahoma"/>
          <w:sz w:val="20"/>
          <w:szCs w:val="20"/>
        </w:rPr>
        <w:t>900</w:t>
      </w:r>
      <w:r w:rsidR="00D852EB" w:rsidRPr="001A2411">
        <w:rPr>
          <w:rFonts w:ascii="Tahoma" w:hAnsi="Tahoma" w:cs="Tahoma"/>
          <w:sz w:val="20"/>
          <w:szCs w:val="20"/>
        </w:rPr>
        <w:t xml:space="preserve"> Kč,</w:t>
      </w:r>
    </w:p>
    <w:p w:rsidR="00D852EB" w:rsidRPr="001A2411" w:rsidRDefault="00D852EB" w:rsidP="003F06D1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1A2411">
        <w:rPr>
          <w:rFonts w:ascii="Tahoma" w:hAnsi="Tahoma" w:cs="Tahoma"/>
          <w:sz w:val="20"/>
          <w:szCs w:val="20"/>
        </w:rPr>
        <w:t xml:space="preserve">osobní příplatek v rozmezí od </w:t>
      </w:r>
      <w:r w:rsidR="001A2411" w:rsidRPr="001A2411">
        <w:rPr>
          <w:rFonts w:ascii="Tahoma" w:hAnsi="Tahoma" w:cs="Tahoma"/>
          <w:noProof/>
          <w:sz w:val="20"/>
          <w:szCs w:val="20"/>
        </w:rPr>
        <w:t xml:space="preserve">2 </w:t>
      </w:r>
      <w:r w:rsidRPr="001A2411">
        <w:rPr>
          <w:rFonts w:ascii="Tahoma" w:hAnsi="Tahoma" w:cs="Tahoma"/>
          <w:noProof/>
          <w:sz w:val="20"/>
          <w:szCs w:val="20"/>
        </w:rPr>
        <w:t>647</w:t>
      </w:r>
      <w:r w:rsidRPr="001A2411">
        <w:rPr>
          <w:rFonts w:ascii="Tahoma" w:hAnsi="Tahoma" w:cs="Tahoma"/>
          <w:sz w:val="20"/>
          <w:szCs w:val="20"/>
        </w:rPr>
        <w:t xml:space="preserve"> Kč do </w:t>
      </w:r>
      <w:r w:rsidR="001A2411" w:rsidRPr="001A2411">
        <w:rPr>
          <w:rFonts w:ascii="Tahoma" w:hAnsi="Tahoma" w:cs="Tahoma"/>
          <w:noProof/>
          <w:sz w:val="20"/>
          <w:szCs w:val="20"/>
        </w:rPr>
        <w:t xml:space="preserve">7 </w:t>
      </w:r>
      <w:r w:rsidRPr="001A2411">
        <w:rPr>
          <w:rFonts w:ascii="Tahoma" w:hAnsi="Tahoma" w:cs="Tahoma"/>
          <w:noProof/>
          <w:sz w:val="20"/>
          <w:szCs w:val="20"/>
        </w:rPr>
        <w:t>940</w:t>
      </w:r>
      <w:r w:rsidRPr="001A2411">
        <w:rPr>
          <w:rFonts w:ascii="Tahoma" w:hAnsi="Tahoma" w:cs="Tahoma"/>
          <w:sz w:val="20"/>
          <w:szCs w:val="20"/>
        </w:rPr>
        <w:t xml:space="preserve"> Kč (tato výše odpovídá průměrné výši osobního příplatku při dosahování dobrých výsledků ve služebním hodnocení ve služebních úřadech v České republice v dané platové třídě, přičemž osobní příplatek nebývá zpravidla přiznán hned od nástupu)</w:t>
      </w:r>
      <w:r w:rsidRPr="001A2411">
        <w:rPr>
          <w:rStyle w:val="Znakapoznpodarou"/>
          <w:rFonts w:ascii="Tahoma" w:hAnsi="Tahoma" w:cs="Tahoma"/>
          <w:sz w:val="20"/>
          <w:szCs w:val="20"/>
        </w:rPr>
        <w:footnoteReference w:id="3"/>
      </w:r>
      <w:r w:rsidRPr="001A2411">
        <w:rPr>
          <w:rFonts w:ascii="Tahoma" w:hAnsi="Tahoma" w:cs="Tahoma"/>
          <w:sz w:val="20"/>
          <w:szCs w:val="20"/>
        </w:rPr>
        <w:t>,</w:t>
      </w:r>
    </w:p>
    <w:p w:rsidR="00D852EB" w:rsidRPr="001A2411" w:rsidRDefault="00D852EB" w:rsidP="003F06D1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1A2411">
        <w:rPr>
          <w:rFonts w:ascii="Tahoma" w:hAnsi="Tahoma" w:cs="Tahoma"/>
          <w:sz w:val="20"/>
          <w:szCs w:val="20"/>
        </w:rPr>
        <w:t xml:space="preserve">zvláštní příplatek </w:t>
      </w:r>
      <w:r w:rsidRPr="001A2411">
        <w:rPr>
          <w:rFonts w:ascii="Tahoma" w:hAnsi="Tahoma" w:cs="Tahoma"/>
          <w:noProof/>
          <w:sz w:val="20"/>
          <w:szCs w:val="20"/>
        </w:rPr>
        <w:t>není stanoven</w:t>
      </w:r>
      <w:r w:rsidRPr="001A2411">
        <w:rPr>
          <w:rFonts w:ascii="Tahoma" w:hAnsi="Tahoma" w:cs="Tahoma"/>
          <w:sz w:val="20"/>
          <w:szCs w:val="20"/>
        </w:rPr>
        <w:t>.</w:t>
      </w:r>
    </w:p>
    <w:p w:rsidR="00D852EB" w:rsidRDefault="00D852EB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C80715">
        <w:rPr>
          <w:rFonts w:ascii="Tahoma" w:hAnsi="Tahoma" w:cs="Tahoma"/>
          <w:sz w:val="20"/>
          <w:szCs w:val="20"/>
          <w:lang w:val="cs-CZ"/>
        </w:rPr>
        <w:t>Zveřejnění těchto údajů o výši jednotlivých složek platu nepředstavuje veřejný příslib.</w:t>
      </w:r>
      <w:r>
        <w:rPr>
          <w:rFonts w:ascii="Tahoma" w:hAnsi="Tahoma" w:cs="Tahoma"/>
          <w:sz w:val="20"/>
          <w:szCs w:val="20"/>
          <w:lang w:val="cs-CZ"/>
        </w:rPr>
        <w:t xml:space="preserve"> Další informace o jednotlivých složkách platu jsou k dispozici </w:t>
      </w:r>
      <w:hyperlink r:id="rId9" w:history="1">
        <w:r w:rsidRPr="00B53290">
          <w:rPr>
            <w:rStyle w:val="Hypertextovodkaz"/>
            <w:rFonts w:ascii="Tahoma" w:hAnsi="Tahoma" w:cs="Tahoma"/>
            <w:sz w:val="20"/>
            <w:szCs w:val="20"/>
            <w:lang w:val="cs-CZ" w:eastAsia="cs-CZ"/>
          </w:rPr>
          <w:t>zde</w:t>
        </w:r>
      </w:hyperlink>
      <w:r>
        <w:rPr>
          <w:rStyle w:val="Znakapoznpodarou"/>
          <w:rFonts w:ascii="Tahoma" w:hAnsi="Tahoma" w:cs="Tahoma"/>
          <w:sz w:val="20"/>
          <w:szCs w:val="20"/>
          <w:lang w:val="cs-CZ" w:eastAsia="cs-CZ"/>
        </w:rPr>
        <w:footnoteReference w:id="4"/>
      </w:r>
      <w:r>
        <w:rPr>
          <w:rFonts w:ascii="Tahoma" w:hAnsi="Tahoma" w:cs="Tahoma"/>
          <w:sz w:val="20"/>
          <w:szCs w:val="20"/>
          <w:lang w:val="cs-CZ"/>
        </w:rPr>
        <w:t xml:space="preserve">. </w:t>
      </w:r>
    </w:p>
    <w:p w:rsidR="00D852EB" w:rsidRPr="001A2411" w:rsidRDefault="001A2411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1A2411">
        <w:rPr>
          <w:rFonts w:ascii="Tahoma" w:hAnsi="Tahoma" w:cs="Tahoma"/>
          <w:sz w:val="20"/>
          <w:szCs w:val="20"/>
          <w:lang w:val="cs-CZ"/>
        </w:rPr>
        <w:lastRenderedPageBreak/>
        <w:t xml:space="preserve">Náplň činnosti na služebním místě spočívá zejména v přípravě koncepčních, strategických </w:t>
      </w:r>
      <w:r>
        <w:rPr>
          <w:rFonts w:ascii="Tahoma" w:hAnsi="Tahoma" w:cs="Tahoma"/>
          <w:sz w:val="20"/>
          <w:szCs w:val="20"/>
          <w:lang w:val="cs-CZ"/>
        </w:rPr>
        <w:br/>
      </w:r>
      <w:r w:rsidRPr="001A2411">
        <w:rPr>
          <w:rFonts w:ascii="Tahoma" w:hAnsi="Tahoma" w:cs="Tahoma"/>
          <w:sz w:val="20"/>
          <w:szCs w:val="20"/>
          <w:lang w:val="cs-CZ"/>
        </w:rPr>
        <w:t xml:space="preserve">a analytických materiálů v oblastech rozvoje, organizace a systému řízení ČSSZ. V souladu s působností odboru strategie, rozvoje a mezinárodní spolupráce se </w:t>
      </w:r>
      <w:r>
        <w:rPr>
          <w:rFonts w:ascii="Tahoma" w:hAnsi="Tahoma" w:cs="Tahoma"/>
          <w:sz w:val="20"/>
          <w:szCs w:val="20"/>
          <w:lang w:val="cs-CZ"/>
        </w:rPr>
        <w:t xml:space="preserve">jedná o podílení se </w:t>
      </w:r>
      <w:r w:rsidRPr="001A2411">
        <w:rPr>
          <w:rFonts w:ascii="Tahoma" w:hAnsi="Tahoma" w:cs="Tahoma"/>
          <w:sz w:val="20"/>
          <w:szCs w:val="20"/>
          <w:lang w:val="cs-CZ"/>
        </w:rPr>
        <w:t xml:space="preserve">na tvorbě koncepce sociálního pojištění spadající do kompetence ČSSZ, zejména na přípravě podkladových materiálů souvisejících </w:t>
      </w:r>
      <w:r>
        <w:rPr>
          <w:rFonts w:ascii="Tahoma" w:hAnsi="Tahoma" w:cs="Tahoma"/>
          <w:sz w:val="20"/>
          <w:szCs w:val="20"/>
          <w:lang w:val="cs-CZ"/>
        </w:rPr>
        <w:br/>
      </w:r>
      <w:r w:rsidRPr="001A2411">
        <w:rPr>
          <w:rFonts w:ascii="Tahoma" w:hAnsi="Tahoma" w:cs="Tahoma"/>
          <w:sz w:val="20"/>
          <w:szCs w:val="20"/>
          <w:lang w:val="cs-CZ"/>
        </w:rPr>
        <w:t xml:space="preserve">s organizační (institucionální) stránkou transformace oblasti sociálního zabezpečení. V rámci pracovních úkolů zajišťovaných na tomto služebním místě </w:t>
      </w:r>
      <w:r>
        <w:rPr>
          <w:rFonts w:ascii="Tahoma" w:hAnsi="Tahoma" w:cs="Tahoma"/>
          <w:sz w:val="20"/>
          <w:szCs w:val="20"/>
          <w:lang w:val="cs-CZ"/>
        </w:rPr>
        <w:t xml:space="preserve">zaměstnanec </w:t>
      </w:r>
      <w:r w:rsidRPr="001A2411">
        <w:rPr>
          <w:rFonts w:ascii="Tahoma" w:hAnsi="Tahoma" w:cs="Tahoma"/>
          <w:sz w:val="20"/>
          <w:szCs w:val="20"/>
          <w:lang w:val="cs-CZ"/>
        </w:rPr>
        <w:t xml:space="preserve">připravuje analytické a koncepční materiály týkající se organizačního uspořádání organizačních jednotek ČSSZ ve vztahu k organizačnímu členění státu a organizaci veřejné správy a připravuje vnitřní organizační uspořádání ČSSZ a jejich územních organizačních jednotek. </w:t>
      </w:r>
      <w:r>
        <w:rPr>
          <w:rFonts w:ascii="Tahoma" w:hAnsi="Tahoma" w:cs="Tahoma"/>
          <w:sz w:val="20"/>
          <w:szCs w:val="20"/>
          <w:lang w:val="cs-CZ"/>
        </w:rPr>
        <w:t xml:space="preserve"> Dále se jedná o spolupráci</w:t>
      </w:r>
      <w:r w:rsidRPr="001A2411">
        <w:rPr>
          <w:rFonts w:ascii="Tahoma" w:hAnsi="Tahoma" w:cs="Tahoma"/>
          <w:sz w:val="20"/>
          <w:szCs w:val="20"/>
          <w:lang w:val="cs-CZ"/>
        </w:rPr>
        <w:t xml:space="preserve"> s orgány státní správy v meziresortních pracovních skupinách a při přípravě koncepčních a strategických materiálů v rámci koordinace a rozvoje veřejné správy. </w:t>
      </w:r>
      <w:r>
        <w:rPr>
          <w:rFonts w:ascii="Tahoma" w:hAnsi="Tahoma" w:cs="Tahoma"/>
          <w:sz w:val="20"/>
          <w:szCs w:val="20"/>
          <w:lang w:val="cs-CZ"/>
        </w:rPr>
        <w:t>Zaměstnanec na tomto služebním místě</w:t>
      </w:r>
      <w:r w:rsidRPr="001A2411">
        <w:rPr>
          <w:rFonts w:ascii="Tahoma" w:hAnsi="Tahoma" w:cs="Tahoma"/>
          <w:sz w:val="20"/>
          <w:szCs w:val="20"/>
          <w:lang w:val="cs-CZ"/>
        </w:rPr>
        <w:t xml:space="preserve"> rovněž koordinuje činnosti spojené s udržováním </w:t>
      </w:r>
      <w:r>
        <w:rPr>
          <w:rFonts w:ascii="Tahoma" w:hAnsi="Tahoma" w:cs="Tahoma"/>
          <w:sz w:val="20"/>
          <w:szCs w:val="20"/>
          <w:lang w:val="cs-CZ"/>
        </w:rPr>
        <w:br/>
      </w:r>
      <w:r w:rsidRPr="001A2411">
        <w:rPr>
          <w:rFonts w:ascii="Tahoma" w:hAnsi="Tahoma" w:cs="Tahoma"/>
          <w:sz w:val="20"/>
          <w:szCs w:val="20"/>
          <w:lang w:val="cs-CZ"/>
        </w:rPr>
        <w:t>a trvalým zlepšováním systému ř</w:t>
      </w:r>
      <w:r>
        <w:rPr>
          <w:rFonts w:ascii="Tahoma" w:hAnsi="Tahoma" w:cs="Tahoma"/>
          <w:sz w:val="20"/>
          <w:szCs w:val="20"/>
          <w:lang w:val="cs-CZ"/>
        </w:rPr>
        <w:t>ízení kvality v podmínkách ČSSZ; z</w:t>
      </w:r>
      <w:r w:rsidRPr="001A2411">
        <w:rPr>
          <w:rFonts w:ascii="Tahoma" w:hAnsi="Tahoma" w:cs="Tahoma"/>
          <w:sz w:val="20"/>
          <w:szCs w:val="20"/>
          <w:lang w:val="cs-CZ"/>
        </w:rPr>
        <w:t>ajišťuje řídicí a metodickou činnost a praktický výkon v oblasti interní normotvorné činnosti a v oblasti přípravy pověření zaměstnanců ČSSZ k jednání s třetími stranami; podílí se na posuzování návrhů právních předpisů a předpisů orgánů státní správy v oblasti působnosti oddělení; zpracovává roční zprávy o činnosti ČSSZ.</w:t>
      </w:r>
    </w:p>
    <w:p w:rsidR="00D852EB" w:rsidRPr="001A2411" w:rsidRDefault="00D852EB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1A2411">
        <w:rPr>
          <w:rFonts w:ascii="Tahoma" w:hAnsi="Tahoma" w:cs="Tahoma"/>
          <w:sz w:val="20"/>
          <w:szCs w:val="20"/>
          <w:lang w:val="cs-CZ"/>
        </w:rPr>
        <w:t xml:space="preserve">Posuzovány budou </w:t>
      </w:r>
      <w:r w:rsidRPr="001A2411">
        <w:rPr>
          <w:rFonts w:ascii="Tahoma" w:hAnsi="Tahoma" w:cs="Tahoma"/>
          <w:b/>
          <w:sz w:val="20"/>
          <w:szCs w:val="20"/>
          <w:lang w:val="cs-CZ"/>
        </w:rPr>
        <w:t>žádosti</w:t>
      </w:r>
      <w:r w:rsidRPr="001A2411">
        <w:rPr>
          <w:rStyle w:val="Znakapoznpodarou"/>
          <w:rFonts w:ascii="Tahoma" w:hAnsi="Tahoma" w:cs="Tahoma"/>
          <w:b/>
          <w:sz w:val="20"/>
          <w:szCs w:val="20"/>
          <w:lang w:val="cs-CZ"/>
        </w:rPr>
        <w:footnoteReference w:id="5"/>
      </w:r>
      <w:r w:rsidRPr="001A2411">
        <w:rPr>
          <w:rFonts w:ascii="Tahoma" w:hAnsi="Tahoma" w:cs="Tahoma"/>
          <w:b/>
          <w:sz w:val="20"/>
          <w:szCs w:val="20"/>
          <w:lang w:val="cs-CZ"/>
        </w:rPr>
        <w:t xml:space="preserve"> </w:t>
      </w:r>
      <w:r w:rsidRPr="001A2411">
        <w:rPr>
          <w:rFonts w:ascii="Tahoma" w:hAnsi="Tahoma" w:cs="Tahoma"/>
          <w:sz w:val="20"/>
          <w:szCs w:val="20"/>
          <w:lang w:val="cs-CZ" w:eastAsia="cs-CZ"/>
        </w:rPr>
        <w:t>o přijetí do služebního poměru a jmenování na služební místo</w:t>
      </w:r>
      <w:r w:rsidRPr="001A2411">
        <w:rPr>
          <w:rFonts w:ascii="Tahoma" w:hAnsi="Tahoma" w:cs="Tahoma"/>
          <w:color w:val="FF0000"/>
          <w:sz w:val="20"/>
          <w:szCs w:val="20"/>
          <w:lang w:val="cs-CZ" w:eastAsia="cs-CZ"/>
        </w:rPr>
        <w:t xml:space="preserve"> </w:t>
      </w:r>
      <w:r w:rsidRPr="001A2411">
        <w:rPr>
          <w:rFonts w:ascii="Tahoma" w:hAnsi="Tahoma" w:cs="Tahoma"/>
          <w:sz w:val="20"/>
          <w:szCs w:val="20"/>
          <w:lang w:val="cs-CZ" w:eastAsia="cs-CZ"/>
        </w:rPr>
        <w:t>představeného (dále jen „žádost“)</w:t>
      </w:r>
      <w:r w:rsidRPr="001A2411">
        <w:rPr>
          <w:rFonts w:ascii="Tahoma" w:hAnsi="Tahoma" w:cs="Tahoma"/>
          <w:b/>
          <w:sz w:val="20"/>
          <w:szCs w:val="20"/>
          <w:lang w:val="cs-CZ"/>
        </w:rPr>
        <w:t xml:space="preserve"> podané ve lhůtě do </w:t>
      </w:r>
      <w:r w:rsidR="001A2411" w:rsidRPr="001A2411">
        <w:rPr>
          <w:rFonts w:ascii="Tahoma" w:hAnsi="Tahoma" w:cs="Tahoma"/>
          <w:b/>
          <w:noProof/>
          <w:sz w:val="20"/>
          <w:szCs w:val="20"/>
          <w:lang w:val="cs-CZ"/>
        </w:rPr>
        <w:t xml:space="preserve">2. </w:t>
      </w:r>
      <w:r w:rsidRPr="001A2411">
        <w:rPr>
          <w:rFonts w:ascii="Tahoma" w:hAnsi="Tahoma" w:cs="Tahoma"/>
          <w:b/>
          <w:noProof/>
          <w:sz w:val="20"/>
          <w:szCs w:val="20"/>
          <w:lang w:val="cs-CZ"/>
        </w:rPr>
        <w:t>5.</w:t>
      </w:r>
      <w:r w:rsidR="001A2411" w:rsidRPr="001A2411">
        <w:rPr>
          <w:rFonts w:ascii="Tahoma" w:hAnsi="Tahoma" w:cs="Tahoma"/>
          <w:b/>
          <w:noProof/>
          <w:sz w:val="20"/>
          <w:szCs w:val="20"/>
          <w:lang w:val="cs-CZ"/>
        </w:rPr>
        <w:t xml:space="preserve"> </w:t>
      </w:r>
      <w:r w:rsidRPr="001A2411">
        <w:rPr>
          <w:rFonts w:ascii="Tahoma" w:hAnsi="Tahoma" w:cs="Tahoma"/>
          <w:b/>
          <w:noProof/>
          <w:sz w:val="20"/>
          <w:szCs w:val="20"/>
          <w:lang w:val="cs-CZ"/>
        </w:rPr>
        <w:t>2025</w:t>
      </w:r>
      <w:r w:rsidRPr="001A2411">
        <w:rPr>
          <w:rFonts w:ascii="Tahoma" w:hAnsi="Tahoma" w:cs="Tahoma"/>
          <w:b/>
          <w:sz w:val="20"/>
          <w:szCs w:val="20"/>
          <w:lang w:val="cs-CZ"/>
        </w:rPr>
        <w:t>,</w:t>
      </w:r>
      <w:r w:rsidRPr="001A2411">
        <w:rPr>
          <w:rFonts w:ascii="Tahoma" w:hAnsi="Tahoma" w:cs="Tahoma"/>
          <w:sz w:val="20"/>
          <w:szCs w:val="20"/>
          <w:lang w:val="cs-CZ"/>
        </w:rPr>
        <w:t xml:space="preserve"> tj. v této lhůtě</w:t>
      </w:r>
    </w:p>
    <w:p w:rsidR="00D852EB" w:rsidRPr="001A2411" w:rsidRDefault="00D852EB" w:rsidP="00CE7C4C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1A2411">
        <w:rPr>
          <w:rFonts w:ascii="Tahoma" w:hAnsi="Tahoma" w:cs="Tahoma"/>
          <w:b/>
          <w:sz w:val="20"/>
          <w:szCs w:val="20"/>
        </w:rPr>
        <w:t xml:space="preserve">podané e-mailem (elektronický podpis není třeba) na adresu e-mail </w:t>
      </w:r>
      <w:r w:rsidR="001A2411" w:rsidRPr="001A2411">
        <w:rPr>
          <w:rFonts w:ascii="Tahoma" w:hAnsi="Tahoma" w:cs="Tahoma"/>
          <w:b/>
          <w:noProof/>
          <w:sz w:val="20"/>
          <w:szCs w:val="20"/>
        </w:rPr>
        <w:t>vyberovarizeni</w:t>
      </w:r>
      <w:r w:rsidRPr="001A2411">
        <w:rPr>
          <w:rFonts w:ascii="Tahoma" w:hAnsi="Tahoma" w:cs="Tahoma"/>
          <w:b/>
          <w:noProof/>
          <w:sz w:val="20"/>
          <w:szCs w:val="20"/>
        </w:rPr>
        <w:t>@cssz.cz</w:t>
      </w:r>
      <w:r w:rsidRPr="001A2411">
        <w:rPr>
          <w:rFonts w:ascii="Tahoma" w:hAnsi="Tahoma" w:cs="Tahoma"/>
          <w:sz w:val="20"/>
          <w:szCs w:val="20"/>
        </w:rPr>
        <w:t>,</w:t>
      </w:r>
    </w:p>
    <w:p w:rsidR="00D852EB" w:rsidRPr="001A2411" w:rsidRDefault="00D852EB" w:rsidP="00CE7C4C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1A2411">
        <w:rPr>
          <w:rFonts w:ascii="Tahoma" w:hAnsi="Tahoma" w:cs="Tahoma"/>
          <w:sz w:val="20"/>
          <w:szCs w:val="20"/>
        </w:rPr>
        <w:t xml:space="preserve">podané v elektronické podobě prostřednictvím datové schránky ID: </w:t>
      </w:r>
      <w:r w:rsidRPr="001A2411">
        <w:rPr>
          <w:rFonts w:ascii="Tahoma" w:hAnsi="Tahoma" w:cs="Tahoma"/>
          <w:noProof/>
          <w:sz w:val="20"/>
          <w:szCs w:val="20"/>
        </w:rPr>
        <w:t>49KAIQ3</w:t>
      </w:r>
      <w:r w:rsidRPr="001A2411">
        <w:rPr>
          <w:rFonts w:ascii="Tahoma" w:hAnsi="Tahoma" w:cs="Tahoma"/>
          <w:sz w:val="20"/>
          <w:szCs w:val="20"/>
        </w:rPr>
        <w:t>),</w:t>
      </w:r>
    </w:p>
    <w:p w:rsidR="00D852EB" w:rsidRPr="001A2411" w:rsidRDefault="00D852EB" w:rsidP="00CE7C4C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1A2411">
        <w:rPr>
          <w:rFonts w:ascii="Tahoma" w:hAnsi="Tahoma" w:cs="Tahoma"/>
          <w:sz w:val="20"/>
          <w:szCs w:val="20"/>
        </w:rPr>
        <w:t xml:space="preserve">doručené služebnímu orgánu prostřednictvím provozovatele poštovních služeb na adresu služebního úřadu </w:t>
      </w:r>
      <w:r w:rsidRPr="001A2411">
        <w:rPr>
          <w:rFonts w:ascii="Tahoma" w:hAnsi="Tahoma" w:cs="Tahoma"/>
          <w:noProof/>
          <w:sz w:val="20"/>
          <w:szCs w:val="20"/>
        </w:rPr>
        <w:t>Česká správa sociálního zabezpečení</w:t>
      </w:r>
      <w:r w:rsidRPr="001A2411">
        <w:rPr>
          <w:rFonts w:ascii="Tahoma" w:hAnsi="Tahoma" w:cs="Tahoma"/>
          <w:sz w:val="20"/>
          <w:szCs w:val="20"/>
        </w:rPr>
        <w:t xml:space="preserve">, </w:t>
      </w:r>
      <w:r w:rsidRPr="001A2411">
        <w:rPr>
          <w:rFonts w:ascii="Tahoma" w:hAnsi="Tahoma" w:cs="Tahoma"/>
          <w:noProof/>
          <w:sz w:val="20"/>
          <w:szCs w:val="20"/>
        </w:rPr>
        <w:t>Křížová 25, 225 08 Praha 5</w:t>
      </w:r>
      <w:r w:rsidRPr="001A2411">
        <w:rPr>
          <w:rFonts w:ascii="Tahoma" w:hAnsi="Tahoma" w:cs="Tahoma"/>
          <w:sz w:val="20"/>
          <w:szCs w:val="20"/>
        </w:rPr>
        <w:t xml:space="preserve"> nebo</w:t>
      </w:r>
    </w:p>
    <w:p w:rsidR="00D852EB" w:rsidRPr="001A2411" w:rsidRDefault="00D852EB" w:rsidP="00CE7C4C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1A2411">
        <w:rPr>
          <w:rFonts w:ascii="Tahoma" w:hAnsi="Tahoma" w:cs="Tahoma"/>
          <w:sz w:val="20"/>
          <w:szCs w:val="20"/>
        </w:rPr>
        <w:t>podané osobně na podatelnu služebního úřadu na výše uvedené adrese.</w:t>
      </w:r>
    </w:p>
    <w:p w:rsidR="00D852EB" w:rsidRPr="001A2411" w:rsidRDefault="00D852EB" w:rsidP="00CE7C4C">
      <w:pPr>
        <w:spacing w:after="24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1A2411">
        <w:rPr>
          <w:rFonts w:ascii="Tahoma" w:hAnsi="Tahoma" w:cs="Tahoma"/>
          <w:sz w:val="20"/>
          <w:szCs w:val="20"/>
          <w:lang w:val="cs-CZ"/>
        </w:rPr>
        <w:t>V žádosti je žadatel povinen uvést ID datové schránky nebo elektronickou adresu</w:t>
      </w:r>
      <w:r w:rsidRPr="00EA14B8">
        <w:rPr>
          <w:rFonts w:ascii="Tahoma" w:hAnsi="Tahoma" w:cs="Tahoma"/>
          <w:sz w:val="20"/>
          <w:szCs w:val="20"/>
          <w:lang w:val="cs-CZ"/>
        </w:rPr>
        <w:t xml:space="preserve">, na kterou mu budou </w:t>
      </w:r>
      <w:r w:rsidRPr="001A2411">
        <w:rPr>
          <w:rFonts w:ascii="Tahoma" w:hAnsi="Tahoma" w:cs="Tahoma"/>
          <w:sz w:val="20"/>
          <w:szCs w:val="20"/>
          <w:lang w:val="cs-CZ"/>
        </w:rPr>
        <w:t>doručovány písemnosti ve výběrovém řízení.</w:t>
      </w:r>
    </w:p>
    <w:p w:rsidR="00D852EB" w:rsidRPr="0003051C" w:rsidRDefault="00D852EB" w:rsidP="00176C27">
      <w:pPr>
        <w:spacing w:after="24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1A2411">
        <w:rPr>
          <w:rFonts w:ascii="Tahoma" w:hAnsi="Tahoma" w:cs="Tahoma"/>
          <w:b/>
          <w:sz w:val="20"/>
          <w:szCs w:val="20"/>
          <w:lang w:val="cs-CZ"/>
        </w:rPr>
        <w:t>Obálka</w:t>
      </w:r>
      <w:r w:rsidRPr="001A2411">
        <w:rPr>
          <w:rFonts w:ascii="Tahoma" w:hAnsi="Tahoma" w:cs="Tahoma"/>
          <w:sz w:val="20"/>
          <w:szCs w:val="20"/>
          <w:lang w:val="cs-CZ"/>
        </w:rPr>
        <w:t xml:space="preserve">, resp. datová zpráva, obsahující žádost včetně požadovaných listin (příloh) musí být </w:t>
      </w:r>
      <w:r w:rsidRPr="001A2411">
        <w:rPr>
          <w:rFonts w:ascii="Tahoma" w:hAnsi="Tahoma" w:cs="Tahoma"/>
          <w:b/>
          <w:sz w:val="20"/>
          <w:szCs w:val="20"/>
          <w:lang w:val="cs-CZ"/>
        </w:rPr>
        <w:t>označena slovy</w:t>
      </w:r>
      <w:r w:rsidRPr="001A2411">
        <w:rPr>
          <w:rFonts w:ascii="Tahoma" w:hAnsi="Tahoma" w:cs="Tahoma"/>
          <w:sz w:val="20"/>
          <w:szCs w:val="20"/>
          <w:lang w:val="cs-CZ"/>
        </w:rPr>
        <w:t xml:space="preserve">: „Neotvírat“ a slovy „Výběrové řízení na služební místo </w:t>
      </w:r>
      <w:r w:rsidRPr="001A2411">
        <w:rPr>
          <w:rFonts w:ascii="Tahoma" w:hAnsi="Tahoma" w:cs="Tahoma"/>
          <w:noProof/>
          <w:sz w:val="20"/>
          <w:szCs w:val="20"/>
          <w:lang w:val="cs-CZ"/>
        </w:rPr>
        <w:t xml:space="preserve">vedoucí oddělení strategie, organizace </w:t>
      </w:r>
      <w:r w:rsidR="001A2411">
        <w:rPr>
          <w:rFonts w:ascii="Tahoma" w:hAnsi="Tahoma" w:cs="Tahoma"/>
          <w:noProof/>
          <w:sz w:val="20"/>
          <w:szCs w:val="20"/>
          <w:lang w:val="cs-CZ"/>
        </w:rPr>
        <w:br/>
      </w:r>
      <w:r w:rsidRPr="001A2411">
        <w:rPr>
          <w:rFonts w:ascii="Tahoma" w:hAnsi="Tahoma" w:cs="Tahoma"/>
          <w:noProof/>
          <w:sz w:val="20"/>
          <w:szCs w:val="20"/>
          <w:lang w:val="cs-CZ"/>
        </w:rPr>
        <w:t>a systému řízení</w:t>
      </w:r>
      <w:r w:rsidRPr="001A2411">
        <w:rPr>
          <w:rFonts w:ascii="Tahoma" w:hAnsi="Tahoma" w:cs="Tahoma"/>
          <w:sz w:val="20"/>
          <w:szCs w:val="20"/>
          <w:lang w:val="cs-CZ"/>
        </w:rPr>
        <w:t xml:space="preserve"> </w:t>
      </w:r>
      <w:r w:rsidRPr="001A2411">
        <w:rPr>
          <w:rFonts w:ascii="Tahoma" w:hAnsi="Tahoma" w:cs="Tahoma"/>
          <w:noProof/>
          <w:sz w:val="20"/>
          <w:szCs w:val="20"/>
          <w:lang w:val="cs-CZ"/>
        </w:rPr>
        <w:t>ústředí ČSSZ</w:t>
      </w:r>
      <w:r w:rsidRPr="001A2411">
        <w:rPr>
          <w:rFonts w:ascii="Tahoma" w:hAnsi="Tahoma" w:cs="Tahoma"/>
          <w:sz w:val="20"/>
          <w:szCs w:val="20"/>
          <w:lang w:val="cs-CZ"/>
        </w:rPr>
        <w:t>, ID </w:t>
      </w:r>
      <w:r w:rsidRPr="001A2411">
        <w:rPr>
          <w:rFonts w:ascii="Tahoma" w:hAnsi="Tahoma" w:cs="Tahoma"/>
          <w:noProof/>
          <w:sz w:val="20"/>
          <w:szCs w:val="20"/>
          <w:lang w:val="cs-CZ"/>
        </w:rPr>
        <w:t>12029763</w:t>
      </w:r>
      <w:r w:rsidRPr="001A2411">
        <w:rPr>
          <w:rFonts w:ascii="Tahoma" w:hAnsi="Tahoma" w:cs="Tahoma"/>
          <w:sz w:val="20"/>
          <w:szCs w:val="20"/>
          <w:lang w:val="cs-CZ"/>
        </w:rPr>
        <w:t>“.</w:t>
      </w:r>
      <w:r>
        <w:rPr>
          <w:rFonts w:ascii="Tahoma" w:hAnsi="Tahoma" w:cs="Tahoma"/>
          <w:sz w:val="20"/>
          <w:szCs w:val="20"/>
          <w:lang w:val="cs-CZ"/>
        </w:rPr>
        <w:t xml:space="preserve"> </w:t>
      </w:r>
    </w:p>
    <w:p w:rsidR="00D852EB" w:rsidRPr="00083F48" w:rsidRDefault="00D852EB" w:rsidP="0003051C">
      <w:pPr>
        <w:rPr>
          <w:rFonts w:ascii="Tahoma" w:hAnsi="Tahoma" w:cs="Tahoma"/>
          <w:b/>
          <w:sz w:val="20"/>
          <w:szCs w:val="20"/>
          <w:lang w:val="cs-CZ"/>
        </w:rPr>
      </w:pPr>
      <w:proofErr w:type="gramStart"/>
      <w:r w:rsidRPr="00083F48">
        <w:rPr>
          <w:rFonts w:ascii="Tahoma" w:hAnsi="Tahoma" w:cs="Tahoma"/>
          <w:b/>
          <w:sz w:val="20"/>
          <w:szCs w:val="20"/>
          <w:lang w:val="cs-CZ"/>
        </w:rPr>
        <w:t>Výběrového</w:t>
      </w:r>
      <w:proofErr w:type="gramEnd"/>
      <w:r w:rsidRPr="00083F48">
        <w:rPr>
          <w:rFonts w:ascii="Tahoma" w:hAnsi="Tahoma" w:cs="Tahoma"/>
          <w:b/>
          <w:sz w:val="20"/>
          <w:szCs w:val="20"/>
          <w:lang w:val="cs-CZ"/>
        </w:rPr>
        <w:t xml:space="preserve"> řízení na výše uvedené služební místo se v souladu se zákonem může zúčastnit žadatel, </w:t>
      </w:r>
      <w:proofErr w:type="gramStart"/>
      <w:r w:rsidRPr="00083F48">
        <w:rPr>
          <w:rFonts w:ascii="Tahoma" w:hAnsi="Tahoma" w:cs="Tahoma"/>
          <w:b/>
          <w:sz w:val="20"/>
          <w:szCs w:val="20"/>
          <w:lang w:val="cs-CZ"/>
        </w:rPr>
        <w:t>který:</w:t>
      </w:r>
      <w:proofErr w:type="gramEnd"/>
    </w:p>
    <w:p w:rsidR="00D852EB" w:rsidRPr="00083F48" w:rsidRDefault="00D852EB" w:rsidP="00C87830">
      <w:pPr>
        <w:numPr>
          <w:ilvl w:val="0"/>
          <w:numId w:val="1"/>
        </w:numPr>
        <w:spacing w:after="0" w:line="288" w:lineRule="auto"/>
        <w:ind w:left="284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splňuje základní předpoklady stanovené zákonem, tj.:</w:t>
      </w:r>
    </w:p>
    <w:p w:rsidR="00D852EB" w:rsidRPr="00083F48" w:rsidRDefault="00D852EB" w:rsidP="00C87830">
      <w:pPr>
        <w:numPr>
          <w:ilvl w:val="0"/>
          <w:numId w:val="2"/>
        </w:numPr>
        <w:spacing w:after="0" w:line="288" w:lineRule="auto"/>
        <w:ind w:left="568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 xml:space="preserve">státním občanem České republiky, </w:t>
      </w:r>
      <w:r w:rsidRPr="00083F48">
        <w:rPr>
          <w:rFonts w:ascii="Tahoma" w:hAnsi="Tahoma" w:cs="Tahoma"/>
          <w:sz w:val="20"/>
          <w:szCs w:val="20"/>
          <w:lang w:val="cs-CZ"/>
        </w:rPr>
        <w:t>občanem jiného členského státu Evropské unie nebo občanem státu, který je smluvním státem Dohody o Evropském hospodářském prostoru [§ 25 odst. 1 písm. a) zákona];</w:t>
      </w:r>
    </w:p>
    <w:p w:rsidR="00D852EB" w:rsidRPr="00083F48" w:rsidRDefault="00D852EB" w:rsidP="00C87830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Splnění tohoto předpokladu se podle § 26 odst. 1 věta první zákona dokládá příslušnými listinami, tj. průkazem totožnosti nebo osvědčením o státním občanství. Při podání žádosti lze podle § 26 odst. 2 zákona doložit pouze písemné čestné prohlášení o státním občanství,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</w:t>
      </w:r>
      <w:r w:rsidRPr="00083F48">
        <w:rPr>
          <w:rFonts w:ascii="Tahoma" w:hAnsi="Tahoma" w:cs="Tahoma"/>
          <w:sz w:val="20"/>
          <w:szCs w:val="20"/>
          <w:lang w:val="cs-CZ"/>
        </w:rPr>
        <w:t>; uvedenou listinu lze v takovém případě doložit následně, nejpozději bezprostředně před konáním pohovoru;</w:t>
      </w:r>
    </w:p>
    <w:p w:rsidR="00D852EB" w:rsidRPr="00083F48" w:rsidRDefault="00D852EB" w:rsidP="003472F2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dosáhl věku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18 let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b) zákona];</w:t>
      </w:r>
    </w:p>
    <w:p w:rsidR="00D852EB" w:rsidRPr="00083F48" w:rsidRDefault="00D852EB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plně svéprávný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c) zákona]; </w:t>
      </w:r>
    </w:p>
    <w:p w:rsidR="00D852EB" w:rsidRPr="00083F48" w:rsidRDefault="00D852EB" w:rsidP="00C87830">
      <w:pPr>
        <w:spacing w:after="0" w:line="288" w:lineRule="auto"/>
        <w:ind w:left="567"/>
        <w:jc w:val="both"/>
        <w:rPr>
          <w:rFonts w:ascii="Tahoma" w:hAnsi="Tahoma" w:cs="Tahoma"/>
          <w:b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Splnění tohoto předpokladu se podle § 26 odst. 1 věta šestá zákona dokládá písemným čestným prohlášením,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žádosti;</w:t>
      </w:r>
    </w:p>
    <w:p w:rsidR="00D852EB" w:rsidRPr="00083F48" w:rsidRDefault="00D852EB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lastRenderedPageBreak/>
        <w:t xml:space="preserve">je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bezúhonný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d) zákona];</w:t>
      </w:r>
    </w:p>
    <w:p w:rsidR="00D852EB" w:rsidRPr="001A2411" w:rsidRDefault="00D852EB" w:rsidP="0059104C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59104C">
        <w:rPr>
          <w:rFonts w:ascii="Tahoma" w:hAnsi="Tahoma" w:cs="Tahoma"/>
          <w:sz w:val="20"/>
          <w:szCs w:val="20"/>
          <w:lang w:val="cs-CZ"/>
        </w:rPr>
        <w:t xml:space="preserve">Služební orgán si za účelem ověření, zda žadatel splňuje předpoklad bezúhonnosti, sám vyžádá v souladu s § 26 odst. 3 zákona od Rejstříku trestů výpis z evidence Rejstříku trestů týkající se žadatele. Proto je žadatel povinen v žádosti o zařazení na služební místo sdělit služebnímu orgánu všechny </w:t>
      </w:r>
      <w:r w:rsidRPr="001A2411">
        <w:rPr>
          <w:rFonts w:ascii="Tahoma" w:hAnsi="Tahoma" w:cs="Tahoma"/>
          <w:sz w:val="20"/>
          <w:szCs w:val="20"/>
          <w:lang w:val="cs-CZ"/>
        </w:rPr>
        <w:t>údaje potřebné pro vyžádání výpisu. Těmito údaji jsou jméno, příjmení a datum narození</w:t>
      </w:r>
      <w:r w:rsidRPr="001A2411"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6"/>
      </w:r>
      <w:r w:rsidRPr="001A2411">
        <w:rPr>
          <w:rFonts w:ascii="Tahoma" w:hAnsi="Tahoma" w:cs="Tahoma"/>
          <w:sz w:val="20"/>
          <w:szCs w:val="20"/>
          <w:lang w:val="cs-CZ"/>
        </w:rPr>
        <w:t>;</w:t>
      </w:r>
    </w:p>
    <w:p w:rsidR="00D852EB" w:rsidRPr="001A2411" w:rsidRDefault="00D852EB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1A2411">
        <w:rPr>
          <w:rFonts w:ascii="Tahoma" w:hAnsi="Tahoma" w:cs="Tahoma"/>
          <w:sz w:val="20"/>
          <w:szCs w:val="20"/>
          <w:lang w:val="cs-CZ"/>
        </w:rPr>
        <w:t xml:space="preserve">dosáhl vzdělání stanoveného zákonem pro toto služební místo [§ 25 odst. 1 písm. e) zákona], kterým je </w:t>
      </w:r>
      <w:r w:rsidRPr="001A2411">
        <w:rPr>
          <w:rFonts w:ascii="Tahoma" w:hAnsi="Tahoma" w:cs="Tahoma"/>
          <w:b/>
          <w:noProof/>
          <w:sz w:val="20"/>
          <w:szCs w:val="20"/>
          <w:lang w:val="cs-CZ"/>
        </w:rPr>
        <w:t>magisterský studijní program</w:t>
      </w:r>
      <w:r w:rsidRPr="001A2411">
        <w:rPr>
          <w:rFonts w:ascii="Tahoma" w:hAnsi="Tahoma" w:cs="Tahoma"/>
          <w:sz w:val="20"/>
          <w:szCs w:val="20"/>
          <w:lang w:val="cs-CZ"/>
        </w:rPr>
        <w:t xml:space="preserve">; </w:t>
      </w:r>
    </w:p>
    <w:p w:rsidR="00D852EB" w:rsidRPr="001A2411" w:rsidRDefault="00D852EB" w:rsidP="00C87830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1A2411">
        <w:rPr>
          <w:rFonts w:ascii="Tahoma" w:hAnsi="Tahoma" w:cs="Tahoma"/>
          <w:sz w:val="20"/>
          <w:szCs w:val="20"/>
          <w:lang w:val="cs-CZ"/>
        </w:rPr>
        <w:t xml:space="preserve">Splnění tohoto předpokladu se podle § 26 odst. 1 věty první zákona dokládá příslušnými listinami, tj. originálem nebo úředně ověřenou kopií listiny: </w:t>
      </w:r>
      <w:r w:rsidRPr="001A2411">
        <w:rPr>
          <w:rFonts w:ascii="Tahoma" w:hAnsi="Tahoma" w:cs="Tahoma"/>
          <w:noProof/>
          <w:sz w:val="20"/>
          <w:szCs w:val="20"/>
          <w:lang w:val="cs-CZ"/>
        </w:rPr>
        <w:t>vysokoškolský diplom</w:t>
      </w:r>
      <w:r w:rsidRPr="001A2411"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7"/>
      </w:r>
      <w:r w:rsidRPr="001A2411">
        <w:rPr>
          <w:rFonts w:ascii="Tahoma" w:hAnsi="Tahoma" w:cs="Tahoma"/>
          <w:sz w:val="20"/>
          <w:szCs w:val="20"/>
          <w:lang w:val="cs-CZ"/>
        </w:rPr>
        <w:t xml:space="preserve">. Při podání žádosti lze podle § 26 odst. 2 zákona doložit pouze písemné čestné prohlášení o dosaženém vzdělání, </w:t>
      </w:r>
      <w:r w:rsidRPr="001A2411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</w:t>
      </w:r>
      <w:r w:rsidRPr="001A2411">
        <w:rPr>
          <w:rFonts w:ascii="Tahoma" w:hAnsi="Tahoma" w:cs="Tahoma"/>
          <w:sz w:val="20"/>
          <w:szCs w:val="20"/>
          <w:lang w:val="cs-CZ"/>
        </w:rPr>
        <w:t xml:space="preserve">; uvedenou listinu lze v takovém případě doložit následně, nejpozději bezprostředně před konáním pohovoru; </w:t>
      </w:r>
    </w:p>
    <w:p w:rsidR="00D852EB" w:rsidRPr="001A2411" w:rsidRDefault="00D852EB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1A2411">
        <w:rPr>
          <w:rFonts w:ascii="Tahoma" w:hAnsi="Tahoma" w:cs="Tahoma"/>
          <w:sz w:val="20"/>
          <w:szCs w:val="20"/>
          <w:lang w:val="cs-CZ"/>
        </w:rPr>
        <w:t xml:space="preserve">má potřebnou </w:t>
      </w:r>
      <w:r w:rsidRPr="001A2411">
        <w:rPr>
          <w:rFonts w:ascii="Tahoma" w:hAnsi="Tahoma" w:cs="Tahoma"/>
          <w:b/>
          <w:sz w:val="20"/>
          <w:szCs w:val="20"/>
          <w:lang w:val="cs-CZ"/>
        </w:rPr>
        <w:t>zdravotní způsobilost</w:t>
      </w:r>
      <w:r w:rsidRPr="001A2411">
        <w:rPr>
          <w:rFonts w:ascii="Tahoma" w:hAnsi="Tahoma" w:cs="Tahoma"/>
          <w:sz w:val="20"/>
          <w:szCs w:val="20"/>
          <w:lang w:val="cs-CZ"/>
        </w:rPr>
        <w:t xml:space="preserve"> [§ 25 odst. 1 písm. f) zákona]; </w:t>
      </w:r>
    </w:p>
    <w:p w:rsidR="00D852EB" w:rsidRPr="001A2411" w:rsidRDefault="00D852EB" w:rsidP="009501C0">
      <w:pPr>
        <w:spacing w:after="0" w:line="288" w:lineRule="auto"/>
        <w:ind w:left="567"/>
        <w:jc w:val="both"/>
        <w:rPr>
          <w:rFonts w:ascii="Tahoma" w:hAnsi="Tahoma" w:cs="Tahoma"/>
          <w:color w:val="FF0000"/>
          <w:sz w:val="20"/>
          <w:szCs w:val="20"/>
          <w:lang w:val="cs-CZ"/>
        </w:rPr>
      </w:pPr>
      <w:r w:rsidRPr="001A2411">
        <w:rPr>
          <w:rFonts w:ascii="Tahoma" w:hAnsi="Tahoma" w:cs="Tahoma"/>
          <w:sz w:val="20"/>
          <w:szCs w:val="20"/>
          <w:lang w:val="cs-CZ"/>
        </w:rPr>
        <w:t xml:space="preserve">Splnění tohoto předpokladu se podle § 26 odst. 3 zákona dokládá písemným čestným prohlášením, </w:t>
      </w:r>
      <w:r w:rsidRPr="001A2411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</w:t>
      </w:r>
      <w:r w:rsidRPr="001A2411">
        <w:rPr>
          <w:rFonts w:ascii="Tahoma" w:hAnsi="Tahoma" w:cs="Tahoma"/>
          <w:sz w:val="20"/>
          <w:szCs w:val="20"/>
          <w:lang w:val="cs-CZ"/>
        </w:rPr>
        <w:t>. Vstupní lékařská prohlídka podle zákona o specifických zdravotních službách bude případně zajištěna v souladu s § 28 odst. 5 zákona až po uzavření dohody o výběru nejvhodnějšího žadatele ve smyslu § 28 odst. 2 nebo 3 zákona. Pokud se na této vstupní zdravotní prohlídce ukáže, že žadatel nemá potřebnou zdravotní způsobilost, považuje se tato dohoda od počátku za neplatnou.</w:t>
      </w:r>
    </w:p>
    <w:p w:rsidR="00D852EB" w:rsidRPr="001A2411" w:rsidRDefault="00D852EB" w:rsidP="001E758B">
      <w:pPr>
        <w:tabs>
          <w:tab w:val="left" w:pos="284"/>
        </w:tabs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D852EB" w:rsidRPr="001A2411" w:rsidRDefault="001A2411" w:rsidP="00233DD8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1A2411">
        <w:rPr>
          <w:rFonts w:ascii="Tahoma" w:hAnsi="Tahoma" w:cs="Tahoma"/>
          <w:sz w:val="20"/>
          <w:szCs w:val="20"/>
          <w:lang w:val="cs-CZ"/>
        </w:rPr>
        <w:t>2</w:t>
      </w:r>
      <w:r w:rsidR="00D852EB" w:rsidRPr="001A2411">
        <w:rPr>
          <w:rFonts w:ascii="Tahoma" w:hAnsi="Tahoma" w:cs="Tahoma"/>
          <w:sz w:val="20"/>
          <w:szCs w:val="20"/>
          <w:lang w:val="cs-CZ"/>
        </w:rPr>
        <w:t>) je-li narozen přede dnem 1. prosince 1971, předloží originál nebo úředně ověřenou kopii osvědčení podle § 4 odst. 1 zákona č. 451/1991 Sb., kterým se stanoví některé další předpoklady pro výkon některých funkcí ve státních orgánech a organizacích České a Slovenské Federativní Republiky, České republiky a Slovenské republiky;</w:t>
      </w:r>
      <w:r w:rsidR="00D852EB" w:rsidRPr="001A2411">
        <w:rPr>
          <w:rFonts w:ascii="Tahoma" w:hAnsi="Tahoma" w:cs="Tahoma"/>
          <w:sz w:val="20"/>
          <w:szCs w:val="20"/>
          <w:vertAlign w:val="superscript"/>
          <w:lang w:val="cs-CZ"/>
        </w:rPr>
        <w:footnoteReference w:id="8"/>
      </w:r>
    </w:p>
    <w:p w:rsidR="00D852EB" w:rsidRPr="001A2411" w:rsidRDefault="00D852EB" w:rsidP="00233DD8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D852EB" w:rsidRDefault="001A2411" w:rsidP="00233DD8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1A2411">
        <w:rPr>
          <w:rFonts w:ascii="Tahoma" w:hAnsi="Tahoma" w:cs="Tahoma"/>
          <w:sz w:val="20"/>
          <w:szCs w:val="20"/>
          <w:lang w:val="cs-CZ"/>
        </w:rPr>
        <w:t>3</w:t>
      </w:r>
      <w:r w:rsidR="00D852EB" w:rsidRPr="001A2411">
        <w:rPr>
          <w:rFonts w:ascii="Tahoma" w:hAnsi="Tahoma" w:cs="Tahoma"/>
          <w:sz w:val="20"/>
          <w:szCs w:val="20"/>
          <w:lang w:val="cs-CZ"/>
        </w:rPr>
        <w:t>) je-li narozen přede dnem 1. prosince 1971, předloží čestné prohlášení</w:t>
      </w:r>
      <w:r w:rsidR="00D852EB" w:rsidRPr="001A2411">
        <w:rPr>
          <w:rFonts w:ascii="Tahoma" w:hAnsi="Tahoma" w:cs="Tahoma"/>
          <w:sz w:val="20"/>
          <w:szCs w:val="20"/>
          <w:vertAlign w:val="superscript"/>
          <w:lang w:val="cs-CZ"/>
        </w:rPr>
        <w:footnoteReference w:id="9"/>
      </w:r>
      <w:r w:rsidR="00D852EB" w:rsidRPr="001A2411">
        <w:rPr>
          <w:rFonts w:ascii="Tahoma" w:hAnsi="Tahoma" w:cs="Tahoma"/>
          <w:sz w:val="20"/>
          <w:szCs w:val="20"/>
          <w:lang w:val="cs-CZ"/>
        </w:rPr>
        <w:t xml:space="preserve"> podle § 4 odst. 3 zákona č. 451/1991 Sb., kterým se stanoví některé další předpoklady pro výkon některých funkcí ve státních orgánech a organizacích České a Slovenské Federativní Republiky, České republiky a Slovenské republiky;</w:t>
      </w:r>
    </w:p>
    <w:p w:rsidR="001A2411" w:rsidRPr="001A2411" w:rsidRDefault="001A2411" w:rsidP="00233DD8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D852EB" w:rsidRPr="001A2411" w:rsidRDefault="001A2411" w:rsidP="00233DD8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1A2411">
        <w:rPr>
          <w:rFonts w:ascii="Tahoma" w:hAnsi="Tahoma" w:cs="Tahoma"/>
          <w:sz w:val="20"/>
          <w:szCs w:val="20"/>
          <w:lang w:val="cs-CZ"/>
        </w:rPr>
        <w:t>4</w:t>
      </w:r>
      <w:r w:rsidR="00D852EB" w:rsidRPr="001A2411">
        <w:rPr>
          <w:rFonts w:ascii="Tahoma" w:hAnsi="Tahoma" w:cs="Tahoma"/>
          <w:sz w:val="20"/>
          <w:szCs w:val="20"/>
          <w:lang w:val="cs-CZ"/>
        </w:rPr>
        <w:t>) splňuje předpoklad účasti ve výběrovém řízení na služební místo vedoucí oddělení podle § 58 odst. 2 zákona o státní službě, tj. vykonával v uplynulých 15 letech nejméně po dobu 1 roku činnosti podle § 5 nebo činnosti obdobné.</w:t>
      </w:r>
      <w:r w:rsidR="00D852EB" w:rsidRPr="001A2411">
        <w:rPr>
          <w:rFonts w:ascii="Tahoma" w:hAnsi="Tahoma" w:cs="Tahoma"/>
          <w:sz w:val="20"/>
          <w:szCs w:val="20"/>
          <w:vertAlign w:val="superscript"/>
          <w:lang w:val="cs-CZ"/>
        </w:rPr>
        <w:footnoteReference w:id="10"/>
      </w:r>
    </w:p>
    <w:p w:rsidR="00D852EB" w:rsidRPr="001A2411" w:rsidRDefault="00D852EB" w:rsidP="00C87830">
      <w:pPr>
        <w:spacing w:after="0" w:line="288" w:lineRule="auto"/>
        <w:jc w:val="both"/>
        <w:rPr>
          <w:rFonts w:ascii="Tahoma" w:hAnsi="Tahoma" w:cs="Tahoma"/>
          <w:b/>
          <w:sz w:val="20"/>
          <w:szCs w:val="20"/>
          <w:lang w:val="cs-CZ"/>
        </w:rPr>
      </w:pPr>
      <w:r w:rsidRPr="001A2411">
        <w:rPr>
          <w:rFonts w:ascii="Tahoma" w:hAnsi="Tahoma" w:cs="Tahoma"/>
          <w:b/>
          <w:sz w:val="20"/>
          <w:szCs w:val="20"/>
          <w:lang w:val="cs-CZ"/>
        </w:rPr>
        <w:lastRenderedPageBreak/>
        <w:t>K žádosti dále žadatel přiloží:</w:t>
      </w:r>
    </w:p>
    <w:p w:rsidR="00D852EB" w:rsidRPr="001A2411" w:rsidRDefault="00D852EB" w:rsidP="00C87830">
      <w:pPr>
        <w:numPr>
          <w:ilvl w:val="0"/>
          <w:numId w:val="3"/>
        </w:numPr>
        <w:spacing w:after="0" w:line="288" w:lineRule="auto"/>
        <w:ind w:left="284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1A2411">
        <w:rPr>
          <w:rFonts w:ascii="Tahoma" w:hAnsi="Tahoma" w:cs="Tahoma"/>
          <w:sz w:val="20"/>
          <w:szCs w:val="20"/>
          <w:lang w:val="cs-CZ"/>
        </w:rPr>
        <w:t>strukturovaný profesní životopis</w:t>
      </w:r>
      <w:r w:rsidRPr="001A2411"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11"/>
      </w:r>
      <w:r w:rsidRPr="001A2411">
        <w:rPr>
          <w:rFonts w:ascii="Tahoma" w:hAnsi="Tahoma" w:cs="Tahoma"/>
          <w:sz w:val="20"/>
          <w:szCs w:val="20"/>
          <w:lang w:val="cs-CZ"/>
        </w:rPr>
        <w:t>,</w:t>
      </w:r>
    </w:p>
    <w:p w:rsidR="00D852EB" w:rsidRPr="001A2411" w:rsidRDefault="00D852EB" w:rsidP="003472F2">
      <w:pPr>
        <w:numPr>
          <w:ilvl w:val="0"/>
          <w:numId w:val="3"/>
        </w:numPr>
        <w:spacing w:after="0" w:line="288" w:lineRule="auto"/>
        <w:ind w:left="284" w:hanging="284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  <w:r w:rsidRPr="001A2411">
        <w:rPr>
          <w:rFonts w:ascii="Tahoma" w:hAnsi="Tahoma" w:cs="Tahoma"/>
          <w:sz w:val="20"/>
          <w:szCs w:val="20"/>
          <w:lang w:val="cs-CZ"/>
        </w:rPr>
        <w:t>motivační dopis.</w:t>
      </w:r>
    </w:p>
    <w:p w:rsidR="00D852EB" w:rsidRPr="001A2411" w:rsidRDefault="00D852EB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D852EB" w:rsidRPr="001A2411" w:rsidRDefault="00D852EB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D852EB" w:rsidRPr="001A2411" w:rsidRDefault="00D852EB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1A2411">
        <w:rPr>
          <w:rFonts w:ascii="Tahoma" w:hAnsi="Tahoma" w:cs="Tahoma"/>
          <w:sz w:val="20"/>
          <w:szCs w:val="20"/>
          <w:lang w:val="cs-CZ"/>
        </w:rPr>
        <w:t>Bližší informace poskytne:</w:t>
      </w:r>
    </w:p>
    <w:p w:rsidR="00D852EB" w:rsidRPr="001A2411" w:rsidRDefault="00D852EB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1A2411">
        <w:rPr>
          <w:rFonts w:ascii="Tahoma" w:hAnsi="Tahoma" w:cs="Tahoma"/>
          <w:noProof/>
          <w:sz w:val="20"/>
          <w:szCs w:val="20"/>
          <w:lang w:val="cs-CZ"/>
        </w:rPr>
        <w:t>Bc. Aneta Pivrncová</w:t>
      </w:r>
    </w:p>
    <w:p w:rsidR="00D852EB" w:rsidRPr="001A2411" w:rsidRDefault="00D852EB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1A2411">
        <w:rPr>
          <w:rFonts w:ascii="Tahoma" w:hAnsi="Tahoma" w:cs="Tahoma"/>
          <w:noProof/>
          <w:sz w:val="20"/>
          <w:szCs w:val="20"/>
          <w:lang w:val="cs-CZ"/>
        </w:rPr>
        <w:t>metodik náboru</w:t>
      </w:r>
      <w:r w:rsidRPr="001A2411">
        <w:rPr>
          <w:rFonts w:ascii="Tahoma" w:hAnsi="Tahoma" w:cs="Tahoma"/>
          <w:sz w:val="20"/>
          <w:szCs w:val="20"/>
          <w:lang w:val="cs-CZ"/>
        </w:rPr>
        <w:t xml:space="preserve"> </w:t>
      </w:r>
      <w:r w:rsidRPr="001A2411">
        <w:rPr>
          <w:rFonts w:ascii="Tahoma" w:hAnsi="Tahoma" w:cs="Tahoma"/>
          <w:noProof/>
          <w:sz w:val="20"/>
          <w:szCs w:val="20"/>
          <w:lang w:val="cs-CZ"/>
        </w:rPr>
        <w:t>Oddělení správních činností pro státní službu</w:t>
      </w:r>
      <w:r w:rsidRPr="001A2411">
        <w:rPr>
          <w:rFonts w:ascii="Tahoma" w:hAnsi="Tahoma" w:cs="Tahoma"/>
          <w:sz w:val="20"/>
          <w:szCs w:val="20"/>
          <w:lang w:val="cs-CZ"/>
        </w:rPr>
        <w:t xml:space="preserve"> </w:t>
      </w:r>
      <w:r w:rsidRPr="001A2411">
        <w:rPr>
          <w:rFonts w:ascii="Tahoma" w:hAnsi="Tahoma" w:cs="Tahoma"/>
          <w:noProof/>
          <w:sz w:val="20"/>
          <w:szCs w:val="20"/>
          <w:lang w:val="cs-CZ"/>
        </w:rPr>
        <w:t>ústředí ČSSZ</w:t>
      </w:r>
    </w:p>
    <w:p w:rsidR="00D852EB" w:rsidRPr="001A2411" w:rsidRDefault="00D852EB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1A2411">
        <w:rPr>
          <w:rFonts w:ascii="Tahoma" w:hAnsi="Tahoma" w:cs="Tahoma"/>
          <w:sz w:val="20"/>
          <w:szCs w:val="20"/>
          <w:lang w:val="cs-CZ"/>
        </w:rPr>
        <w:t xml:space="preserve">Tel.: </w:t>
      </w:r>
      <w:r w:rsidRPr="001A2411">
        <w:rPr>
          <w:rFonts w:ascii="Tahoma" w:hAnsi="Tahoma" w:cs="Tahoma"/>
          <w:noProof/>
          <w:sz w:val="20"/>
          <w:szCs w:val="20"/>
          <w:lang w:val="cs-CZ"/>
        </w:rPr>
        <w:t>257 062 651</w:t>
      </w:r>
    </w:p>
    <w:p w:rsidR="00D852EB" w:rsidRDefault="00D852EB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1A2411">
        <w:rPr>
          <w:rFonts w:ascii="Tahoma" w:hAnsi="Tahoma" w:cs="Tahoma"/>
          <w:sz w:val="20"/>
          <w:szCs w:val="20"/>
          <w:lang w:val="cs-CZ"/>
        </w:rPr>
        <w:t xml:space="preserve">e-mail: </w:t>
      </w:r>
      <w:r w:rsidRPr="001A2411">
        <w:rPr>
          <w:rFonts w:ascii="Tahoma" w:hAnsi="Tahoma" w:cs="Tahoma"/>
          <w:noProof/>
          <w:sz w:val="20"/>
          <w:szCs w:val="20"/>
          <w:lang w:val="cs-CZ"/>
        </w:rPr>
        <w:t>aneta.pivrncova@cssz.cz</w:t>
      </w:r>
    </w:p>
    <w:p w:rsidR="00D852EB" w:rsidRDefault="00D852EB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D852EB" w:rsidRDefault="00D852EB" w:rsidP="00233DD8">
      <w:pPr>
        <w:jc w:val="both"/>
        <w:rPr>
          <w:rFonts w:ascii="Tahoma" w:hAnsi="Tahoma" w:cs="Tahoma"/>
          <w:sz w:val="20"/>
          <w:szCs w:val="20"/>
          <w:lang w:val="cs-CZ"/>
        </w:rPr>
      </w:pPr>
      <w:r w:rsidRPr="00F948D1">
        <w:rPr>
          <w:rFonts w:ascii="Tahoma" w:hAnsi="Tahoma" w:cs="Tahoma"/>
          <w:sz w:val="20"/>
          <w:szCs w:val="20"/>
          <w:lang w:val="cs-CZ"/>
        </w:rPr>
        <w:t>Se žadateli, jejichž žádost nebyla vyřazena, provede výběrová komise pohovor. Výběrová komise může provést s žadatelem pohovor v náhradním termínu na jeho požád</w:t>
      </w:r>
      <w:r>
        <w:rPr>
          <w:rFonts w:ascii="Tahoma" w:hAnsi="Tahoma" w:cs="Tahoma"/>
          <w:sz w:val="20"/>
          <w:szCs w:val="20"/>
          <w:lang w:val="cs-CZ"/>
        </w:rPr>
        <w:t>ání, pokud provedení pohovoru v </w:t>
      </w:r>
      <w:r w:rsidRPr="00F948D1">
        <w:rPr>
          <w:rFonts w:ascii="Tahoma" w:hAnsi="Tahoma" w:cs="Tahoma"/>
          <w:sz w:val="20"/>
          <w:szCs w:val="20"/>
          <w:lang w:val="cs-CZ"/>
        </w:rPr>
        <w:t>náhradním termínu nebrání řádnému plnění úkolů služebního úřadu.</w:t>
      </w:r>
    </w:p>
    <w:p w:rsidR="00D852EB" w:rsidRPr="00083F48" w:rsidRDefault="00D852EB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D852EB" w:rsidRPr="00083F48" w:rsidRDefault="00D852EB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D852EB" w:rsidRPr="00083F48" w:rsidRDefault="00D852EB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D852EB" w:rsidRPr="00907598" w:rsidRDefault="00D852EB" w:rsidP="001D03D8">
      <w:pPr>
        <w:spacing w:after="0" w:line="288" w:lineRule="auto"/>
        <w:ind w:left="5040" w:firstLine="720"/>
        <w:jc w:val="both"/>
        <w:rPr>
          <w:rFonts w:ascii="Tahoma" w:hAnsi="Tahoma" w:cs="Tahoma"/>
          <w:sz w:val="20"/>
          <w:szCs w:val="20"/>
          <w:lang w:val="cs-CZ"/>
        </w:rPr>
      </w:pPr>
      <w:r w:rsidRPr="00907598">
        <w:rPr>
          <w:rFonts w:ascii="Tahoma" w:hAnsi="Tahoma" w:cs="Tahoma"/>
          <w:sz w:val="20"/>
          <w:szCs w:val="20"/>
          <w:lang w:val="cs-CZ"/>
        </w:rPr>
        <w:t>v z.</w:t>
      </w: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4583"/>
      </w:tblGrid>
      <w:tr w:rsidR="00D852EB" w:rsidRPr="00907598" w:rsidTr="00AE1B8B">
        <w:trPr>
          <w:trHeight w:val="269"/>
          <w:jc w:val="right"/>
        </w:trPr>
        <w:tc>
          <w:tcPr>
            <w:tcW w:w="4583" w:type="dxa"/>
            <w:hideMark/>
          </w:tcPr>
          <w:p w:rsidR="00D852EB" w:rsidRPr="00907598" w:rsidRDefault="00D852EB" w:rsidP="00AE1B8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val="cs-CZ" w:eastAsia="cs-CZ"/>
              </w:rPr>
            </w:pPr>
            <w:r w:rsidRPr="00907598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Mgr.</w:t>
            </w:r>
            <w:r w:rsidRPr="00907598">
              <w:rPr>
                <w:rFonts w:ascii="Tahoma" w:hAnsi="Tahoma" w:cs="Tahoma"/>
                <w:sz w:val="20"/>
                <w:szCs w:val="20"/>
                <w:lang w:val="cs-CZ" w:eastAsia="cs-CZ"/>
              </w:rPr>
              <w:t xml:space="preserve"> </w:t>
            </w:r>
            <w:r w:rsidRPr="00907598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František</w:t>
            </w:r>
            <w:r w:rsidRPr="00907598">
              <w:rPr>
                <w:rFonts w:ascii="Tahoma" w:hAnsi="Tahoma" w:cs="Tahoma"/>
                <w:sz w:val="20"/>
                <w:szCs w:val="20"/>
                <w:lang w:val="cs-CZ" w:eastAsia="cs-CZ"/>
              </w:rPr>
              <w:t xml:space="preserve"> </w:t>
            </w:r>
            <w:r w:rsidRPr="00907598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Boháček</w:t>
            </w:r>
          </w:p>
        </w:tc>
      </w:tr>
      <w:tr w:rsidR="00D852EB" w:rsidRPr="00907598" w:rsidTr="00AE1B8B">
        <w:trPr>
          <w:trHeight w:val="269"/>
          <w:jc w:val="right"/>
        </w:trPr>
        <w:tc>
          <w:tcPr>
            <w:tcW w:w="4583" w:type="dxa"/>
            <w:hideMark/>
          </w:tcPr>
          <w:p w:rsidR="00D852EB" w:rsidRPr="00907598" w:rsidRDefault="00D852EB" w:rsidP="00AE1B8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val="cs-CZ" w:eastAsia="cs-CZ"/>
              </w:rPr>
            </w:pPr>
            <w:r w:rsidRPr="00907598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ústřední ředitel ČSSZ</w:t>
            </w:r>
          </w:p>
        </w:tc>
      </w:tr>
      <w:tr w:rsidR="00D852EB" w:rsidRPr="00AE1B8B" w:rsidTr="00AE1B8B">
        <w:trPr>
          <w:trHeight w:val="80"/>
          <w:jc w:val="right"/>
        </w:trPr>
        <w:tc>
          <w:tcPr>
            <w:tcW w:w="4583" w:type="dxa"/>
            <w:hideMark/>
          </w:tcPr>
          <w:p w:rsidR="00D852EB" w:rsidRPr="00907598" w:rsidRDefault="00D852EB" w:rsidP="00AE1B8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val="cs-CZ" w:eastAsia="cs-CZ"/>
              </w:rPr>
            </w:pPr>
            <w:r w:rsidRPr="00907598">
              <w:rPr>
                <w:rFonts w:ascii="Tahoma" w:hAnsi="Tahoma" w:cs="Tahoma"/>
                <w:sz w:val="20"/>
                <w:szCs w:val="20"/>
                <w:lang w:val="cs-CZ" w:eastAsia="cs-CZ"/>
              </w:rPr>
              <w:t>a vedoucí služebního úřadu</w:t>
            </w:r>
          </w:p>
        </w:tc>
        <w:bookmarkStart w:id="0" w:name="_GoBack"/>
        <w:bookmarkEnd w:id="0"/>
      </w:tr>
    </w:tbl>
    <w:p w:rsidR="00D852EB" w:rsidRPr="00083F48" w:rsidRDefault="00D852EB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D852EB" w:rsidRPr="00083F48" w:rsidRDefault="00D852EB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D852EB" w:rsidRDefault="00D852EB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D852EB" w:rsidRDefault="00D852EB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D852EB" w:rsidRDefault="00D852EB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D852EB" w:rsidRDefault="00D852EB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D852EB" w:rsidRPr="00176C27" w:rsidRDefault="00D852EB" w:rsidP="00BC118A">
      <w:pPr>
        <w:spacing w:after="0" w:line="288" w:lineRule="auto"/>
        <w:contextualSpacing/>
        <w:jc w:val="both"/>
        <w:rPr>
          <w:rFonts w:ascii="Tahoma" w:hAnsi="Tahoma" w:cs="Tahoma"/>
          <w:b/>
          <w:bCs/>
          <w:sz w:val="16"/>
          <w:szCs w:val="16"/>
          <w:lang w:val="cs-CZ"/>
        </w:rPr>
      </w:pPr>
      <w:r w:rsidRPr="00176C27">
        <w:rPr>
          <w:rFonts w:ascii="Tahoma" w:hAnsi="Tahoma" w:cs="Tahoma"/>
          <w:b/>
          <w:bCs/>
          <w:sz w:val="16"/>
          <w:szCs w:val="16"/>
          <w:lang w:val="cs-CZ"/>
        </w:rPr>
        <w:t>Poučení o doručování ve výbě</w:t>
      </w:r>
      <w:r>
        <w:rPr>
          <w:rFonts w:ascii="Tahoma" w:hAnsi="Tahoma" w:cs="Tahoma"/>
          <w:b/>
          <w:bCs/>
          <w:sz w:val="16"/>
          <w:szCs w:val="16"/>
          <w:lang w:val="cs-CZ"/>
        </w:rPr>
        <w:t>rovém řízení podle § 24 odst. 12</w:t>
      </w:r>
      <w:r w:rsidRPr="00176C27">
        <w:rPr>
          <w:rFonts w:ascii="Tahoma" w:hAnsi="Tahoma" w:cs="Tahoma"/>
          <w:b/>
          <w:bCs/>
          <w:sz w:val="16"/>
          <w:szCs w:val="16"/>
          <w:lang w:val="cs-CZ"/>
        </w:rPr>
        <w:t xml:space="preserve"> zákona o státní službě: </w:t>
      </w:r>
    </w:p>
    <w:p w:rsidR="00D852EB" w:rsidRPr="00176C27" w:rsidRDefault="00D852EB" w:rsidP="00BC118A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 w:rsidRPr="00176C27">
        <w:rPr>
          <w:rFonts w:ascii="Tahoma" w:hAnsi="Tahoma" w:cs="Tahoma"/>
          <w:sz w:val="16"/>
          <w:szCs w:val="16"/>
          <w:lang w:val="cs-CZ"/>
        </w:rPr>
        <w:t>V průběhu výběrového řízení se doručuje žadateli do datové schránky nebo na elektronickou adresu pro doručování (e-mail), pokud žadatel nemá datovou schránku zřízenu. Pokud žadatel v žádosti elektronickou adresu pro doručování neuvede a nemá zřízenu datovou schránku, bude jeho žádost vyřazena.</w:t>
      </w:r>
    </w:p>
    <w:p w:rsidR="00D852EB" w:rsidRDefault="00D852EB" w:rsidP="00BC118A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</w:p>
    <w:p w:rsidR="00D852EB" w:rsidRDefault="00D852EB" w:rsidP="00BC118A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Fonts w:ascii="Tahoma" w:hAnsi="Tahoma" w:cs="Tahoma"/>
          <w:sz w:val="16"/>
          <w:szCs w:val="16"/>
          <w:lang w:val="cs-CZ"/>
        </w:rPr>
        <w:t>Pokud je dokument doručovaný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</w:t>
      </w:r>
      <w:r>
        <w:rPr>
          <w:rFonts w:ascii="Tahoma" w:hAnsi="Tahoma" w:cs="Tahoma"/>
          <w:sz w:val="16"/>
          <w:szCs w:val="16"/>
          <w:lang w:val="cs-CZ"/>
        </w:rPr>
        <w:t>do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d</w:t>
      </w:r>
      <w:r>
        <w:rPr>
          <w:rFonts w:ascii="Tahoma" w:hAnsi="Tahoma" w:cs="Tahoma"/>
          <w:sz w:val="16"/>
          <w:szCs w:val="16"/>
          <w:lang w:val="cs-CZ"/>
        </w:rPr>
        <w:t xml:space="preserve">atové schránky a nepřihlásí-li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se do datové schránky </w:t>
      </w:r>
      <w:r>
        <w:rPr>
          <w:rFonts w:ascii="Tahoma" w:hAnsi="Tahoma" w:cs="Tahoma"/>
          <w:sz w:val="16"/>
          <w:szCs w:val="16"/>
          <w:lang w:val="cs-CZ"/>
        </w:rPr>
        <w:t xml:space="preserve">žadatel ve lhůtě 5 dnů </w:t>
      </w:r>
      <w:r w:rsidRPr="002273E7">
        <w:rPr>
          <w:rFonts w:ascii="Tahoma" w:hAnsi="Tahoma" w:cs="Tahoma"/>
          <w:sz w:val="16"/>
          <w:szCs w:val="16"/>
          <w:lang w:val="cs-CZ"/>
        </w:rPr>
        <w:t>ode dne, kdy byla písemn</w:t>
      </w:r>
      <w:r>
        <w:rPr>
          <w:rFonts w:ascii="Tahoma" w:hAnsi="Tahoma" w:cs="Tahoma"/>
          <w:sz w:val="16"/>
          <w:szCs w:val="16"/>
          <w:lang w:val="cs-CZ"/>
        </w:rPr>
        <w:t xml:space="preserve">ost dodána do datové schránky,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považuje se </w:t>
      </w:r>
      <w:r>
        <w:rPr>
          <w:rFonts w:ascii="Tahoma" w:hAnsi="Tahoma" w:cs="Tahoma"/>
          <w:sz w:val="16"/>
          <w:szCs w:val="16"/>
          <w:lang w:val="cs-CZ"/>
        </w:rPr>
        <w:t>dokument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za</w:t>
      </w:r>
      <w:r>
        <w:rPr>
          <w:rFonts w:ascii="Tahoma" w:hAnsi="Tahoma" w:cs="Tahoma"/>
          <w:sz w:val="16"/>
          <w:szCs w:val="16"/>
          <w:lang w:val="cs-CZ"/>
        </w:rPr>
        <w:t xml:space="preserve"> doručený posledním dnem této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lhůty. </w:t>
      </w:r>
    </w:p>
    <w:p w:rsidR="00D852EB" w:rsidRDefault="00D852EB" w:rsidP="00BC118A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</w:p>
    <w:p w:rsidR="00D852EB" w:rsidRPr="002273E7" w:rsidRDefault="00D852EB" w:rsidP="00BC118A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Fonts w:ascii="Tahoma" w:hAnsi="Tahoma" w:cs="Tahoma"/>
          <w:sz w:val="16"/>
          <w:szCs w:val="16"/>
          <w:lang w:val="cs-CZ"/>
        </w:rPr>
        <w:t xml:space="preserve">Pokud je dokument doručovaný na adresu </w:t>
      </w:r>
      <w:r w:rsidRPr="002273E7">
        <w:rPr>
          <w:rFonts w:ascii="Tahoma" w:hAnsi="Tahoma" w:cs="Tahoma"/>
          <w:sz w:val="16"/>
          <w:szCs w:val="16"/>
          <w:lang w:val="cs-CZ"/>
        </w:rPr>
        <w:t>elektronické pošty</w:t>
      </w:r>
      <w:r>
        <w:rPr>
          <w:rFonts w:ascii="Tahoma" w:hAnsi="Tahoma" w:cs="Tahoma"/>
          <w:sz w:val="16"/>
          <w:szCs w:val="16"/>
          <w:lang w:val="cs-CZ"/>
        </w:rPr>
        <w:t xml:space="preserve"> (tj. e-mailem),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považuje </w:t>
      </w:r>
      <w:r>
        <w:rPr>
          <w:rFonts w:ascii="Tahoma" w:hAnsi="Tahoma" w:cs="Tahoma"/>
          <w:sz w:val="16"/>
          <w:szCs w:val="16"/>
          <w:lang w:val="cs-CZ"/>
        </w:rPr>
        <w:t>se za doručený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okamžikem</w:t>
      </w:r>
      <w:r>
        <w:rPr>
          <w:rFonts w:ascii="Tahoma" w:hAnsi="Tahoma" w:cs="Tahoma"/>
          <w:sz w:val="16"/>
          <w:szCs w:val="16"/>
          <w:lang w:val="cs-CZ"/>
        </w:rPr>
        <w:t>, kdy žadatel jeho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převzetí p</w:t>
      </w:r>
      <w:r>
        <w:rPr>
          <w:rFonts w:ascii="Tahoma" w:hAnsi="Tahoma" w:cs="Tahoma"/>
          <w:sz w:val="16"/>
          <w:szCs w:val="16"/>
          <w:lang w:val="cs-CZ"/>
        </w:rPr>
        <w:t xml:space="preserve">otvrdí. Jestliže jeho převzetí </w:t>
      </w:r>
      <w:r w:rsidRPr="002273E7">
        <w:rPr>
          <w:rFonts w:ascii="Tahoma" w:hAnsi="Tahoma" w:cs="Tahoma"/>
          <w:sz w:val="16"/>
          <w:szCs w:val="16"/>
          <w:lang w:val="cs-CZ"/>
        </w:rPr>
        <w:t>nepotvrdí ve lhůtě 5 dnů ode</w:t>
      </w:r>
      <w:r>
        <w:rPr>
          <w:rFonts w:ascii="Tahoma" w:hAnsi="Tahoma" w:cs="Tahoma"/>
          <w:sz w:val="16"/>
          <w:szCs w:val="16"/>
          <w:lang w:val="cs-CZ"/>
        </w:rPr>
        <w:t xml:space="preserve"> dne jejího odeslání na adresu </w:t>
      </w:r>
      <w:r w:rsidRPr="002273E7">
        <w:rPr>
          <w:rFonts w:ascii="Tahoma" w:hAnsi="Tahoma" w:cs="Tahoma"/>
          <w:sz w:val="16"/>
          <w:szCs w:val="16"/>
          <w:lang w:val="cs-CZ"/>
        </w:rPr>
        <w:t>elektronické pošty, pova</w:t>
      </w:r>
      <w:r>
        <w:rPr>
          <w:rFonts w:ascii="Tahoma" w:hAnsi="Tahoma" w:cs="Tahoma"/>
          <w:sz w:val="16"/>
          <w:szCs w:val="16"/>
          <w:lang w:val="cs-CZ"/>
        </w:rPr>
        <w:t xml:space="preserve">žuje se dokument za doručený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posledním dnem této lhůty. </w:t>
      </w:r>
      <w:r>
        <w:rPr>
          <w:rFonts w:ascii="Tahoma" w:hAnsi="Tahoma" w:cs="Tahoma"/>
          <w:sz w:val="16"/>
          <w:szCs w:val="16"/>
          <w:lang w:val="cs-CZ"/>
        </w:rPr>
        <w:t>Pokud se e-mail vrátí jako nedoručitelný, tak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se učiní další pokus</w:t>
      </w:r>
      <w:r>
        <w:rPr>
          <w:rFonts w:ascii="Tahoma" w:hAnsi="Tahoma" w:cs="Tahoma"/>
          <w:sz w:val="16"/>
          <w:szCs w:val="16"/>
          <w:lang w:val="cs-CZ"/>
        </w:rPr>
        <w:t xml:space="preserve"> o doručení stejným způsobem a pokud ani ten nebude úspěšný,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doručí </w:t>
      </w:r>
      <w:r>
        <w:rPr>
          <w:rFonts w:ascii="Tahoma" w:hAnsi="Tahoma" w:cs="Tahoma"/>
          <w:sz w:val="16"/>
          <w:szCs w:val="16"/>
          <w:lang w:val="cs-CZ"/>
        </w:rPr>
        <w:t>dokument jiným vhodným způsobem; v takovém případě se považuje za doručený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pátým dnem ode d</w:t>
      </w:r>
      <w:r>
        <w:rPr>
          <w:rFonts w:ascii="Tahoma" w:hAnsi="Tahoma" w:cs="Tahoma"/>
          <w:sz w:val="16"/>
          <w:szCs w:val="16"/>
          <w:lang w:val="cs-CZ"/>
        </w:rPr>
        <w:t>ne jeho odeslání</w:t>
      </w:r>
      <w:r w:rsidRPr="002273E7">
        <w:rPr>
          <w:rFonts w:ascii="Tahoma" w:hAnsi="Tahoma" w:cs="Tahoma"/>
          <w:sz w:val="16"/>
          <w:szCs w:val="16"/>
          <w:lang w:val="cs-CZ"/>
        </w:rPr>
        <w:t>. Žádost</w:t>
      </w:r>
      <w:r>
        <w:rPr>
          <w:rFonts w:ascii="Tahoma" w:hAnsi="Tahoma" w:cs="Tahoma"/>
          <w:sz w:val="16"/>
          <w:szCs w:val="16"/>
          <w:lang w:val="cs-CZ"/>
        </w:rPr>
        <w:t xml:space="preserve"> o určení neplatnosti doručení </w:t>
      </w:r>
      <w:r w:rsidRPr="002273E7">
        <w:rPr>
          <w:rFonts w:ascii="Tahoma" w:hAnsi="Tahoma" w:cs="Tahoma"/>
          <w:sz w:val="16"/>
          <w:szCs w:val="16"/>
          <w:lang w:val="cs-CZ"/>
        </w:rPr>
        <w:t>nebo okamžiku</w:t>
      </w:r>
      <w:r>
        <w:rPr>
          <w:rFonts w:ascii="Tahoma" w:hAnsi="Tahoma" w:cs="Tahoma"/>
          <w:sz w:val="16"/>
          <w:szCs w:val="16"/>
          <w:lang w:val="cs-CZ"/>
        </w:rPr>
        <w:t xml:space="preserve">, kdy došlo k doručení,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není přípustná. </w:t>
      </w:r>
    </w:p>
    <w:p w:rsidR="00D852EB" w:rsidRDefault="00D852EB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D852EB" w:rsidRDefault="00D852EB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D852EB" w:rsidRDefault="00D852EB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D852EB" w:rsidRPr="00907598" w:rsidRDefault="00D852EB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  <w:r w:rsidRPr="00907598">
        <w:rPr>
          <w:rFonts w:ascii="Tahoma" w:hAnsi="Tahoma" w:cs="Tahoma"/>
          <w:sz w:val="20"/>
          <w:szCs w:val="20"/>
          <w:lang w:val="cs-CZ"/>
        </w:rPr>
        <w:t xml:space="preserve">Vyvěšeno dne: </w:t>
      </w:r>
      <w:r w:rsidR="00907598" w:rsidRPr="00907598">
        <w:rPr>
          <w:rFonts w:ascii="Tahoma" w:hAnsi="Tahoma" w:cs="Tahoma"/>
          <w:noProof/>
          <w:sz w:val="20"/>
          <w:szCs w:val="20"/>
          <w:lang w:val="cs-CZ"/>
        </w:rPr>
        <w:t xml:space="preserve">24. </w:t>
      </w:r>
      <w:r w:rsidRPr="00907598">
        <w:rPr>
          <w:rFonts w:ascii="Tahoma" w:hAnsi="Tahoma" w:cs="Tahoma"/>
          <w:noProof/>
          <w:sz w:val="20"/>
          <w:szCs w:val="20"/>
          <w:lang w:val="cs-CZ"/>
        </w:rPr>
        <w:t>4.</w:t>
      </w:r>
      <w:r w:rsidR="00907598" w:rsidRPr="00907598">
        <w:rPr>
          <w:rFonts w:ascii="Tahoma" w:hAnsi="Tahoma" w:cs="Tahoma"/>
          <w:noProof/>
          <w:sz w:val="20"/>
          <w:szCs w:val="20"/>
          <w:lang w:val="cs-CZ"/>
        </w:rPr>
        <w:t xml:space="preserve"> </w:t>
      </w:r>
      <w:r w:rsidRPr="00907598">
        <w:rPr>
          <w:rFonts w:ascii="Tahoma" w:hAnsi="Tahoma" w:cs="Tahoma"/>
          <w:noProof/>
          <w:sz w:val="20"/>
          <w:szCs w:val="20"/>
          <w:lang w:val="cs-CZ"/>
        </w:rPr>
        <w:t>2025</w:t>
      </w:r>
    </w:p>
    <w:p w:rsidR="00D852EB" w:rsidRDefault="00D852EB" w:rsidP="002904C4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  <w:sectPr w:rsidR="00D852EB" w:rsidSect="001A2411">
          <w:footerReference w:type="default" r:id="rId10"/>
          <w:footerReference w:type="first" r:id="rId11"/>
          <w:pgSz w:w="11906" w:h="16838"/>
          <w:pgMar w:top="1417" w:right="1417" w:bottom="993" w:left="1417" w:header="708" w:footer="708" w:gutter="0"/>
          <w:pgNumType w:start="1"/>
          <w:cols w:space="708"/>
          <w:titlePg/>
          <w:docGrid w:linePitch="360"/>
        </w:sectPr>
      </w:pPr>
      <w:r w:rsidRPr="00907598">
        <w:rPr>
          <w:rFonts w:ascii="Tahoma" w:hAnsi="Tahoma" w:cs="Tahoma"/>
          <w:sz w:val="20"/>
          <w:szCs w:val="20"/>
          <w:lang w:val="cs-CZ"/>
        </w:rPr>
        <w:t>Svěšeno dne: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</w:t>
      </w:r>
    </w:p>
    <w:p w:rsidR="00D852EB" w:rsidRPr="00083F48" w:rsidRDefault="00D852EB" w:rsidP="002904C4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sectPr w:rsidR="00D852EB" w:rsidRPr="00083F48" w:rsidSect="00D852EB">
      <w:footerReference w:type="default" r:id="rId12"/>
      <w:footerReference w:type="first" r:id="rId13"/>
      <w:type w:val="continuous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2FEE" w:rsidRDefault="00302FEE" w:rsidP="00C87830">
      <w:pPr>
        <w:spacing w:after="0" w:line="240" w:lineRule="auto"/>
      </w:pPr>
      <w:r>
        <w:separator/>
      </w:r>
    </w:p>
  </w:endnote>
  <w:endnote w:type="continuationSeparator" w:id="0">
    <w:p w:rsidR="00302FEE" w:rsidRDefault="00302FEE" w:rsidP="00C878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52EB" w:rsidRDefault="00D852EB">
    <w:pPr>
      <w:pStyle w:val="Zpat"/>
      <w:jc w:val="center"/>
    </w:pPr>
    <w:r>
      <w:t xml:space="preserve">Stránka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7146AA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7146AA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:rsidR="00D852EB" w:rsidRDefault="00D852E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52EB" w:rsidRDefault="00D852EB">
    <w:pPr>
      <w:pStyle w:val="Zpat"/>
      <w:jc w:val="center"/>
    </w:pPr>
  </w:p>
  <w:p w:rsidR="00D852EB" w:rsidRDefault="00D852EB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5E9F" w:rsidRDefault="00F35E9F">
    <w:pPr>
      <w:pStyle w:val="Zpat"/>
      <w:jc w:val="center"/>
    </w:pPr>
    <w:proofErr w:type="gramStart"/>
    <w:r>
      <w:t xml:space="preserve">Stránka </w:t>
    </w:r>
    <w:proofErr w:type="gramEnd"/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2C6EAB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  <w:proofErr w:type="gramStart"/>
    <w:r>
      <w:t xml:space="preserve"> z </w:t>
    </w:r>
    <w:proofErr w:type="gramEnd"/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7146AA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:rsidR="00F35E9F" w:rsidRDefault="00F35E9F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5E9F" w:rsidRDefault="00F35E9F">
    <w:pPr>
      <w:pStyle w:val="Zpat"/>
      <w:jc w:val="center"/>
    </w:pPr>
  </w:p>
  <w:p w:rsidR="00F35E9F" w:rsidRDefault="00F35E9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2FEE" w:rsidRDefault="00302FEE" w:rsidP="00C87830">
      <w:pPr>
        <w:spacing w:after="0" w:line="240" w:lineRule="auto"/>
      </w:pPr>
      <w:r>
        <w:separator/>
      </w:r>
    </w:p>
  </w:footnote>
  <w:footnote w:type="continuationSeparator" w:id="0">
    <w:p w:rsidR="00302FEE" w:rsidRDefault="00302FEE" w:rsidP="00C87830">
      <w:pPr>
        <w:spacing w:after="0" w:line="240" w:lineRule="auto"/>
      </w:pPr>
      <w:r>
        <w:continuationSeparator/>
      </w:r>
    </w:p>
  </w:footnote>
  <w:footnote w:id="1">
    <w:p w:rsidR="00D852EB" w:rsidRPr="00B53290" w:rsidRDefault="00D852EB" w:rsidP="00F021E1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 w:rsidRPr="00B53290">
        <w:rPr>
          <w:sz w:val="16"/>
        </w:rPr>
        <w:t xml:space="preserve"> </w:t>
      </w:r>
      <w:hyperlink r:id="rId1" w:history="1">
        <w:r w:rsidRPr="00B53290">
          <w:rPr>
            <w:rStyle w:val="Hypertextovodkaz"/>
            <w:rFonts w:ascii="Tahoma" w:hAnsi="Tahoma" w:cs="Tahoma"/>
            <w:sz w:val="16"/>
          </w:rPr>
          <w:t>https://www.cssz.cz/web/cz/odmenovani-a-benefity</w:t>
        </w:r>
      </w:hyperlink>
      <w:r>
        <w:rPr>
          <w:rFonts w:ascii="Tahoma" w:hAnsi="Tahoma" w:cs="Tahoma"/>
          <w:sz w:val="16"/>
          <w:lang w:val="cs-CZ"/>
        </w:rPr>
        <w:t>.</w:t>
      </w:r>
    </w:p>
  </w:footnote>
  <w:footnote w:id="2">
    <w:p w:rsidR="00D852EB" w:rsidRPr="00C80715" w:rsidRDefault="00D852EB" w:rsidP="003F06D1">
      <w:pPr>
        <w:pStyle w:val="Textpoznpodarou"/>
        <w:spacing w:after="0"/>
        <w:jc w:val="both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C80715">
        <w:rPr>
          <w:rFonts w:ascii="Tahoma" w:hAnsi="Tahoma" w:cs="Tahoma"/>
          <w:sz w:val="16"/>
          <w:szCs w:val="16"/>
          <w:lang w:val="cs-CZ"/>
        </w:rPr>
        <w:t>Viz § 3 nařízení vlády č. 304/2014 Sb., o platových poměrech státních zaměstnanců, ve znění pozdějších předpisů (dále jen „nařízení vlády č. 304/2014 Sb.).</w:t>
      </w:r>
    </w:p>
  </w:footnote>
  <w:footnote w:id="3">
    <w:p w:rsidR="00D852EB" w:rsidRPr="00C80715" w:rsidRDefault="00D852EB" w:rsidP="003F06D1">
      <w:pPr>
        <w:pStyle w:val="Textpoznpodarou"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896F21">
        <w:rPr>
          <w:rFonts w:ascii="Tahoma" w:hAnsi="Tahoma" w:cs="Tahoma"/>
          <w:sz w:val="16"/>
          <w:szCs w:val="16"/>
          <w:lang w:val="cs-CZ"/>
        </w:rPr>
        <w:t>Osobní příplatek je nenároková složka platu, kterou lze ocenit státního zaměstnance za jeho znalosti, dovednosti, a především za jeho výkonnost. V závislosti na výsledku jeho služebního hodnocení tedy státnímu zaměstnanci přísluší osobní příplatek v rozmezí od 0 Kč do částky odpovídající 100 % platového tarifu nejvyššího platového stupně v platové třídě, do které je zařazeno služební místo, na kterém stá</w:t>
      </w:r>
      <w:r>
        <w:rPr>
          <w:rFonts w:ascii="Tahoma" w:hAnsi="Tahoma" w:cs="Tahoma"/>
          <w:sz w:val="16"/>
          <w:szCs w:val="16"/>
          <w:lang w:val="cs-CZ"/>
        </w:rPr>
        <w:t>tní zaměstnanec vykonává službu</w:t>
      </w:r>
      <w:r w:rsidRPr="00C80715">
        <w:rPr>
          <w:rFonts w:ascii="Tahoma" w:hAnsi="Tahoma" w:cs="Tahoma"/>
          <w:sz w:val="16"/>
          <w:szCs w:val="16"/>
          <w:lang w:val="cs-CZ"/>
        </w:rPr>
        <w:t>.</w:t>
      </w:r>
    </w:p>
  </w:footnote>
  <w:footnote w:id="4">
    <w:p w:rsidR="00D852EB" w:rsidRPr="00B53290" w:rsidRDefault="00D852EB" w:rsidP="00F021E1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 w:rsidRPr="00B53290">
        <w:rPr>
          <w:sz w:val="16"/>
        </w:rPr>
        <w:t xml:space="preserve"> </w:t>
      </w:r>
      <w:hyperlink r:id="rId2" w:history="1">
        <w:r w:rsidRPr="00B53290">
          <w:rPr>
            <w:rStyle w:val="Hypertextovodkaz"/>
            <w:rFonts w:ascii="Tahoma" w:hAnsi="Tahoma" w:cs="Tahoma"/>
            <w:sz w:val="16"/>
          </w:rPr>
          <w:t>https://www.cssz.cz/web/cz/odmenovani-a-benefity</w:t>
        </w:r>
      </w:hyperlink>
      <w:r>
        <w:rPr>
          <w:rFonts w:ascii="Tahoma" w:hAnsi="Tahoma" w:cs="Tahoma"/>
          <w:sz w:val="16"/>
          <w:lang w:val="cs-CZ"/>
        </w:rPr>
        <w:t>.</w:t>
      </w:r>
    </w:p>
  </w:footnote>
  <w:footnote w:id="5">
    <w:p w:rsidR="00D852EB" w:rsidRPr="00BC46D8" w:rsidRDefault="00D852EB" w:rsidP="00C80715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BC46D8">
        <w:rPr>
          <w:rFonts w:ascii="Tahoma" w:hAnsi="Tahoma" w:cs="Tahoma"/>
          <w:sz w:val="16"/>
          <w:szCs w:val="16"/>
          <w:lang w:val="cs-CZ"/>
        </w:rPr>
        <w:t>Formulář žádosti tvoří přílohu tohoto oznámení.</w:t>
      </w:r>
    </w:p>
  </w:footnote>
  <w:footnote w:id="6">
    <w:p w:rsidR="00D852EB" w:rsidRPr="002273E7" w:rsidRDefault="00D852EB" w:rsidP="0059104C">
      <w:pPr>
        <w:pStyle w:val="Textpoznpodarou"/>
        <w:jc w:val="both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2273E7">
        <w:rPr>
          <w:rFonts w:ascii="Tahoma" w:hAnsi="Tahoma" w:cs="Tahoma"/>
          <w:sz w:val="16"/>
          <w:szCs w:val="16"/>
          <w:lang w:val="cs-CZ"/>
        </w:rPr>
        <w:t>Pobýval-li žadatel v posledních 3 letech nepřetržitě po dobu delší než 6 měsíců v jiném státu, je povinen doložit splnění předpokladu dokladem obdobným výpisu z rejstříku trestů vydaným tímto státem. Není-li žadatel státním občanem České republiky, je povinen doložit splnění předpokladu dokladem obdobným výpisu z rejstříku trestů vydaným státem, jehož je státním občanem. Místo dokladu obdobného výpisu z rejstříku trestů může žadatel předložit výpis z rejstříku trestů s přílohou obsahující informace, které jsou zapsané v evidenci trestů příslušných států. Pokud doklad obdobný výpisu z rejstříku trestů jiný stát nevydává, žadatel doloží splnění předpokladu písemným čestným prohlášením. Doklad podle tohoto odstavce nesmí být starší než 3 měsíce.</w:t>
      </w:r>
    </w:p>
  </w:footnote>
  <w:footnote w:id="7">
    <w:p w:rsidR="00D852EB" w:rsidRPr="001862C1" w:rsidRDefault="00D852EB" w:rsidP="00C87830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1862C1">
        <w:rPr>
          <w:rFonts w:ascii="Tahoma" w:hAnsi="Tahoma" w:cs="Tahoma"/>
          <w:sz w:val="16"/>
          <w:szCs w:val="16"/>
          <w:lang w:val="cs-CZ"/>
        </w:rPr>
        <w:t>Pokud je požadovaným vzděláním vysokoškolské vzdělání a pokud žadateli dosud nebyl vydán vysokoškolský diplom (v době mezi ukončením studia a promocí), postačí doložení originálu či úředně ověřené kopie potvrzení o úspěšném ukončení vzdělání (s podpisem a razítkem studijního oddělení či jiného příslušného orgánu dané vysoké školy).</w:t>
      </w:r>
    </w:p>
  </w:footnote>
  <w:footnote w:id="8">
    <w:p w:rsidR="00D852EB" w:rsidRPr="00B95501" w:rsidRDefault="00D852EB" w:rsidP="00233DD8">
      <w:pPr>
        <w:pStyle w:val="Textpoznpodarou"/>
        <w:ind w:left="142" w:hanging="142"/>
        <w:rPr>
          <w:rFonts w:cs="Arial"/>
          <w:i/>
          <w:iCs/>
          <w:sz w:val="18"/>
          <w:szCs w:val="18"/>
          <w:lang w:val="cs-CZ"/>
        </w:rPr>
      </w:pPr>
      <w:r w:rsidRPr="00233DD8">
        <w:rPr>
          <w:rStyle w:val="Znakapoznpodarou"/>
          <w:rFonts w:cs="Arial"/>
          <w:iCs/>
          <w:sz w:val="18"/>
          <w:szCs w:val="18"/>
        </w:rPr>
        <w:footnoteRef/>
      </w:r>
      <w:r w:rsidRPr="00EB29BD">
        <w:rPr>
          <w:rStyle w:val="Znakapoznpodarou"/>
          <w:rFonts w:cs="Arial"/>
          <w:i/>
          <w:iCs/>
          <w:sz w:val="18"/>
          <w:szCs w:val="18"/>
        </w:rPr>
        <w:tab/>
      </w:r>
      <w:r w:rsidRPr="00233DD8">
        <w:rPr>
          <w:rFonts w:ascii="Tahoma" w:hAnsi="Tahoma" w:cs="Tahoma"/>
          <w:iCs/>
          <w:sz w:val="16"/>
          <w:szCs w:val="16"/>
        </w:rPr>
        <w:t>Splnění tohoto předpokladu lze pro účely výběrového řízení doložit též dokladem, že žadatel o vydání osvědčení požádal. Osvědčení je však žadatel povinen doložit nejpozději před vyhodnocením výsledků výběrového řízení výběrovou komisí</w:t>
      </w:r>
      <w:r w:rsidRPr="00233DD8">
        <w:rPr>
          <w:rFonts w:ascii="Tahoma" w:hAnsi="Tahoma" w:cs="Tahoma"/>
          <w:iCs/>
          <w:sz w:val="16"/>
          <w:szCs w:val="16"/>
          <w:lang w:val="cs-CZ"/>
        </w:rPr>
        <w:t>.</w:t>
      </w:r>
    </w:p>
  </w:footnote>
  <w:footnote w:id="9">
    <w:p w:rsidR="00D852EB" w:rsidRPr="00233DD8" w:rsidRDefault="00D852EB" w:rsidP="00233DD8">
      <w:pPr>
        <w:pStyle w:val="Textpoznpodarou"/>
        <w:spacing w:after="0"/>
        <w:ind w:left="142" w:hanging="142"/>
        <w:rPr>
          <w:rFonts w:ascii="Tahoma" w:hAnsi="Tahoma" w:cs="Tahoma"/>
          <w:iCs/>
          <w:sz w:val="16"/>
          <w:szCs w:val="16"/>
          <w:lang w:val="cs-CZ"/>
        </w:rPr>
      </w:pPr>
      <w:r w:rsidRPr="00EB29BD">
        <w:rPr>
          <w:rStyle w:val="Znakapoznpodarou"/>
          <w:rFonts w:cs="Arial"/>
          <w:i/>
          <w:iCs/>
          <w:sz w:val="18"/>
          <w:szCs w:val="18"/>
        </w:rPr>
        <w:footnoteRef/>
      </w:r>
      <w:r w:rsidRPr="00EB29BD">
        <w:rPr>
          <w:rFonts w:cs="Arial"/>
          <w:i/>
          <w:iCs/>
          <w:sz w:val="18"/>
          <w:szCs w:val="18"/>
        </w:rPr>
        <w:tab/>
      </w:r>
      <w:r w:rsidRPr="00233DD8">
        <w:rPr>
          <w:rFonts w:ascii="Tahoma" w:hAnsi="Tahoma" w:cs="Tahoma"/>
          <w:iCs/>
          <w:sz w:val="16"/>
          <w:szCs w:val="16"/>
          <w:lang w:val="cs-CZ"/>
        </w:rPr>
        <w:t xml:space="preserve">Písemné čestné prohlášení </w:t>
      </w:r>
      <w:r w:rsidRPr="00233DD8">
        <w:rPr>
          <w:rFonts w:ascii="Tahoma" w:hAnsi="Tahoma" w:cs="Tahoma"/>
          <w:iCs/>
          <w:sz w:val="16"/>
          <w:szCs w:val="16"/>
        </w:rPr>
        <w:t xml:space="preserve">tvoří přílohu č. </w:t>
      </w:r>
      <w:r w:rsidRPr="00233DD8">
        <w:rPr>
          <w:rFonts w:ascii="Tahoma" w:hAnsi="Tahoma" w:cs="Tahoma"/>
          <w:iCs/>
          <w:sz w:val="16"/>
          <w:szCs w:val="16"/>
          <w:lang w:val="cs-CZ"/>
        </w:rPr>
        <w:t>2 tohoto oznámení.</w:t>
      </w:r>
    </w:p>
  </w:footnote>
  <w:footnote w:id="10">
    <w:p w:rsidR="00D852EB" w:rsidRPr="00EB29BD" w:rsidRDefault="00D852EB" w:rsidP="007C1C9D">
      <w:pPr>
        <w:pStyle w:val="Textpoznpodarou"/>
        <w:spacing w:after="0"/>
        <w:ind w:left="142" w:hanging="142"/>
        <w:jc w:val="both"/>
        <w:rPr>
          <w:rFonts w:cs="Arial"/>
          <w:i/>
          <w:iCs/>
          <w:sz w:val="18"/>
          <w:szCs w:val="18"/>
          <w:lang w:val="cs-CZ"/>
        </w:rPr>
      </w:pPr>
      <w:r w:rsidRPr="00233DD8">
        <w:rPr>
          <w:rStyle w:val="Znakapoznpodarou"/>
          <w:rFonts w:ascii="Tahoma" w:hAnsi="Tahoma" w:cs="Tahoma"/>
          <w:iCs/>
          <w:sz w:val="16"/>
          <w:szCs w:val="16"/>
        </w:rPr>
        <w:footnoteRef/>
      </w:r>
      <w:r w:rsidRPr="00233DD8">
        <w:rPr>
          <w:rFonts w:ascii="Tahoma" w:hAnsi="Tahoma" w:cs="Tahoma"/>
          <w:iCs/>
          <w:sz w:val="16"/>
          <w:szCs w:val="16"/>
        </w:rPr>
        <w:tab/>
        <w:t>Splnění tohoto předpokladu se podle § 51 odst. 3 zákona o státní službě dokládá originálem nebo úředně ověřenou kopií příslušných listin (např. pracovní smlouva, jmenovací listiny, odvolání z funkce, rozhodnutí o jmenování nebo o odvolání ze</w:t>
      </w:r>
      <w:r w:rsidRPr="00233DD8">
        <w:rPr>
          <w:rFonts w:ascii="Tahoma" w:hAnsi="Tahoma" w:cs="Tahoma"/>
          <w:iCs/>
          <w:sz w:val="16"/>
          <w:szCs w:val="16"/>
          <w:lang w:val="cs-CZ"/>
        </w:rPr>
        <w:t> </w:t>
      </w:r>
      <w:r w:rsidRPr="00233DD8">
        <w:rPr>
          <w:rFonts w:ascii="Tahoma" w:hAnsi="Tahoma" w:cs="Tahoma"/>
          <w:iCs/>
          <w:sz w:val="16"/>
          <w:szCs w:val="16"/>
        </w:rPr>
        <w:t>služebního místa, potvrzení o zaměstnání vydané zaměstnavatelem, výpis z personálního spisu, pracovní náplň), z nichž je zřejmé, kdo je vydal, a které prokazují dosaženou délku a povahu činností podle § 5 odst. 1 zákona o státní službě nebo činností obdobných.</w:t>
      </w:r>
    </w:p>
  </w:footnote>
  <w:footnote w:id="11">
    <w:p w:rsidR="00D852EB" w:rsidRPr="0003051C" w:rsidRDefault="00D852EB" w:rsidP="00233DD8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03051C">
        <w:rPr>
          <w:rFonts w:ascii="Tahoma" w:hAnsi="Tahoma" w:cs="Tahoma"/>
          <w:sz w:val="16"/>
          <w:szCs w:val="16"/>
          <w:lang w:val="cs-CZ"/>
        </w:rPr>
        <w:t>Nedoložení životopisu je jedním z důvodů pro vyřazení žádosti.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1">
    <w:nsid w:val="1E6B2823"/>
    <w:multiLevelType w:val="hybridMultilevel"/>
    <w:tmpl w:val="F1F6FF74"/>
    <w:lvl w:ilvl="0" w:tplc="17F80E96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1D808C2"/>
    <w:multiLevelType w:val="hybridMultilevel"/>
    <w:tmpl w:val="D89C85F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1">
    <w:nsid w:val="3FDC1881"/>
    <w:multiLevelType w:val="hybridMultilevel"/>
    <w:tmpl w:val="5B6489A6"/>
    <w:lvl w:ilvl="0" w:tplc="596AC120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1">
    <w:nsid w:val="596A7925"/>
    <w:multiLevelType w:val="hybridMultilevel"/>
    <w:tmpl w:val="29480C5A"/>
    <w:lvl w:ilvl="0" w:tplc="3C02943C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1">
    <w:nsid w:val="77567864"/>
    <w:multiLevelType w:val="hybridMultilevel"/>
    <w:tmpl w:val="09C6699E"/>
    <w:lvl w:ilvl="0" w:tplc="764261B6">
      <w:start w:val="1"/>
      <w:numFmt w:val="lowerLetter"/>
      <w:lvlText w:val="%1)"/>
      <w:lvlJc w:val="left"/>
      <w:pPr>
        <w:ind w:left="144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1">
    <w:nsid w:val="7A52637D"/>
    <w:multiLevelType w:val="hybridMultilevel"/>
    <w:tmpl w:val="394805C0"/>
    <w:lvl w:ilvl="0" w:tplc="22E87E8C">
      <w:start w:val="1"/>
      <w:numFmt w:val="lowerLetter"/>
      <w:lvlText w:val="%1)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1">
    <w:nsid w:val="7F65199D"/>
    <w:multiLevelType w:val="hybridMultilevel"/>
    <w:tmpl w:val="967242BA"/>
    <w:lvl w:ilvl="0" w:tplc="C122C03E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1"/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4"/>
  </w:num>
  <w:num w:numId="8">
    <w:abstractNumId w:val="3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6588"/>
    <w:rsid w:val="0003051C"/>
    <w:rsid w:val="00033BD0"/>
    <w:rsid w:val="00064A6F"/>
    <w:rsid w:val="00083F48"/>
    <w:rsid w:val="000A779E"/>
    <w:rsid w:val="000D73DB"/>
    <w:rsid w:val="000E0A6A"/>
    <w:rsid w:val="001109F5"/>
    <w:rsid w:val="00111CA8"/>
    <w:rsid w:val="001326D5"/>
    <w:rsid w:val="00142E54"/>
    <w:rsid w:val="00167391"/>
    <w:rsid w:val="00176C27"/>
    <w:rsid w:val="001A2411"/>
    <w:rsid w:val="001D03D8"/>
    <w:rsid w:val="001D4304"/>
    <w:rsid w:val="001E2B47"/>
    <w:rsid w:val="001E758B"/>
    <w:rsid w:val="00233DD8"/>
    <w:rsid w:val="0023717F"/>
    <w:rsid w:val="002602F5"/>
    <w:rsid w:val="002838BA"/>
    <w:rsid w:val="002904C4"/>
    <w:rsid w:val="00297356"/>
    <w:rsid w:val="002B0615"/>
    <w:rsid w:val="002C03A2"/>
    <w:rsid w:val="002C6EAB"/>
    <w:rsid w:val="002D19B5"/>
    <w:rsid w:val="002F565A"/>
    <w:rsid w:val="00302FEE"/>
    <w:rsid w:val="00313C5A"/>
    <w:rsid w:val="003331C3"/>
    <w:rsid w:val="003472F2"/>
    <w:rsid w:val="003664DB"/>
    <w:rsid w:val="003B1E48"/>
    <w:rsid w:val="003D488F"/>
    <w:rsid w:val="003F06D1"/>
    <w:rsid w:val="003F27C8"/>
    <w:rsid w:val="00402CB6"/>
    <w:rsid w:val="00404CB1"/>
    <w:rsid w:val="0047550D"/>
    <w:rsid w:val="004D2DB7"/>
    <w:rsid w:val="0056788F"/>
    <w:rsid w:val="00567D6D"/>
    <w:rsid w:val="00574A1D"/>
    <w:rsid w:val="00584BCB"/>
    <w:rsid w:val="0059104C"/>
    <w:rsid w:val="005A3BD8"/>
    <w:rsid w:val="0064273B"/>
    <w:rsid w:val="0064273C"/>
    <w:rsid w:val="006512E8"/>
    <w:rsid w:val="006770D7"/>
    <w:rsid w:val="006A07D0"/>
    <w:rsid w:val="006D289A"/>
    <w:rsid w:val="007146AA"/>
    <w:rsid w:val="0075110F"/>
    <w:rsid w:val="00753CE7"/>
    <w:rsid w:val="007A0F69"/>
    <w:rsid w:val="007B7C8F"/>
    <w:rsid w:val="007C1C9D"/>
    <w:rsid w:val="007F1393"/>
    <w:rsid w:val="007F38A2"/>
    <w:rsid w:val="0088756B"/>
    <w:rsid w:val="008B624B"/>
    <w:rsid w:val="00907598"/>
    <w:rsid w:val="00910EB7"/>
    <w:rsid w:val="00922924"/>
    <w:rsid w:val="009501C0"/>
    <w:rsid w:val="0099507E"/>
    <w:rsid w:val="009B667D"/>
    <w:rsid w:val="009E6D07"/>
    <w:rsid w:val="00A05936"/>
    <w:rsid w:val="00A25DFB"/>
    <w:rsid w:val="00A71BB6"/>
    <w:rsid w:val="00A738E0"/>
    <w:rsid w:val="00AD2656"/>
    <w:rsid w:val="00AE1B8B"/>
    <w:rsid w:val="00AF7AF7"/>
    <w:rsid w:val="00B64004"/>
    <w:rsid w:val="00BC118A"/>
    <w:rsid w:val="00BC46D8"/>
    <w:rsid w:val="00BD5A2C"/>
    <w:rsid w:val="00C50BB8"/>
    <w:rsid w:val="00C641C4"/>
    <w:rsid w:val="00C67054"/>
    <w:rsid w:val="00C745A7"/>
    <w:rsid w:val="00C80715"/>
    <w:rsid w:val="00C87830"/>
    <w:rsid w:val="00C9490B"/>
    <w:rsid w:val="00CE7C4C"/>
    <w:rsid w:val="00D16163"/>
    <w:rsid w:val="00D3656A"/>
    <w:rsid w:val="00D4554D"/>
    <w:rsid w:val="00D62382"/>
    <w:rsid w:val="00D852EB"/>
    <w:rsid w:val="00D92B5D"/>
    <w:rsid w:val="00DC1079"/>
    <w:rsid w:val="00DE29EE"/>
    <w:rsid w:val="00DF14A6"/>
    <w:rsid w:val="00E76588"/>
    <w:rsid w:val="00E80681"/>
    <w:rsid w:val="00E819D6"/>
    <w:rsid w:val="00E8775F"/>
    <w:rsid w:val="00EC6A4E"/>
    <w:rsid w:val="00EE2D28"/>
    <w:rsid w:val="00F021E1"/>
    <w:rsid w:val="00F35E9F"/>
    <w:rsid w:val="00FC4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0C41E2"/>
  <w15:docId w15:val="{AFE98B36-EAF2-493C-B0C2-96ADCB67F5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160" w:line="259" w:lineRule="auto"/>
    </w:pPr>
    <w:rPr>
      <w:sz w:val="22"/>
      <w:szCs w:val="22"/>
      <w:lang w:val="en-US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nakapoznpodarou">
    <w:name w:val="footnote reference"/>
    <w:uiPriority w:val="99"/>
    <w:unhideWhenUsed/>
    <w:rsid w:val="00C87830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unhideWhenUsed/>
    <w:rsid w:val="00C87830"/>
    <w:pPr>
      <w:spacing w:after="200" w:line="276" w:lineRule="auto"/>
    </w:pPr>
    <w:rPr>
      <w:rFonts w:eastAsia="Calibri" w:hAnsi="Calibri"/>
      <w:sz w:val="20"/>
      <w:szCs w:val="20"/>
      <w:lang w:val="x-none"/>
    </w:rPr>
  </w:style>
  <w:style w:type="character" w:customStyle="1" w:styleId="TextpoznpodarouChar">
    <w:name w:val="Text pozn. pod čarou Char"/>
    <w:link w:val="Textpoznpodarou"/>
    <w:uiPriority w:val="99"/>
    <w:rsid w:val="00C87830"/>
    <w:rPr>
      <w:rFonts w:eastAsia="Calibri" w:hAnsi="Calibri"/>
      <w:lang w:val="x-none" w:eastAsia="en-US"/>
    </w:rPr>
  </w:style>
  <w:style w:type="character" w:styleId="Odkaznakoment">
    <w:name w:val="annotation reference"/>
    <w:uiPriority w:val="99"/>
    <w:semiHidden/>
    <w:unhideWhenUsed/>
    <w:rsid w:val="00C8783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87830"/>
    <w:pPr>
      <w:spacing w:after="200" w:line="276" w:lineRule="auto"/>
    </w:pPr>
    <w:rPr>
      <w:rFonts w:eastAsia="Calibri" w:hAnsi="Calibri"/>
      <w:sz w:val="20"/>
      <w:szCs w:val="20"/>
      <w:lang w:val="x-none"/>
    </w:rPr>
  </w:style>
  <w:style w:type="character" w:customStyle="1" w:styleId="TextkomenteChar">
    <w:name w:val="Text komentáře Char"/>
    <w:link w:val="Textkomente"/>
    <w:uiPriority w:val="99"/>
    <w:semiHidden/>
    <w:rsid w:val="00C87830"/>
    <w:rPr>
      <w:rFonts w:eastAsia="Calibri" w:hAnsi="Calibri"/>
      <w:lang w:val="x-none" w:eastAsia="en-US"/>
    </w:rPr>
  </w:style>
  <w:style w:type="paragraph" w:styleId="Odstavecseseznamem">
    <w:name w:val="List Paragraph"/>
    <w:basedOn w:val="Normln"/>
    <w:uiPriority w:val="34"/>
    <w:qFormat/>
    <w:rsid w:val="00C87830"/>
    <w:pPr>
      <w:spacing w:after="200" w:line="276" w:lineRule="auto"/>
      <w:ind w:left="720"/>
      <w:contextualSpacing/>
    </w:pPr>
    <w:rPr>
      <w:rFonts w:eastAsia="Calibri" w:hAnsi="Calibri"/>
      <w:lang w:val="cs-CZ"/>
    </w:rPr>
  </w:style>
  <w:style w:type="character" w:styleId="Hypertextovodkaz">
    <w:name w:val="Hyperlink"/>
    <w:uiPriority w:val="99"/>
    <w:unhideWhenUsed/>
    <w:rsid w:val="00C87830"/>
    <w:rPr>
      <w:color w:val="0000FF"/>
      <w:u w:val="single"/>
    </w:rPr>
  </w:style>
  <w:style w:type="paragraph" w:styleId="Zpat">
    <w:name w:val="footer"/>
    <w:basedOn w:val="Normln"/>
    <w:link w:val="ZpatChar"/>
    <w:uiPriority w:val="99"/>
    <w:unhideWhenUsed/>
    <w:rsid w:val="00C87830"/>
    <w:pPr>
      <w:tabs>
        <w:tab w:val="center" w:pos="4536"/>
        <w:tab w:val="right" w:pos="9072"/>
      </w:tabs>
      <w:spacing w:after="0" w:line="240" w:lineRule="auto"/>
    </w:pPr>
    <w:rPr>
      <w:rFonts w:eastAsia="Calibri" w:hAnsi="Calibri"/>
      <w:lang w:val="cs-CZ"/>
    </w:rPr>
  </w:style>
  <w:style w:type="character" w:customStyle="1" w:styleId="ZpatChar">
    <w:name w:val="Zápatí Char"/>
    <w:link w:val="Zpat"/>
    <w:uiPriority w:val="99"/>
    <w:rsid w:val="00C87830"/>
    <w:rPr>
      <w:rFonts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878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C87830"/>
    <w:rPr>
      <w:rFonts w:ascii="Tahoma" w:hAnsi="Tahoma" w:cs="Tahoma"/>
      <w:sz w:val="16"/>
      <w:szCs w:val="16"/>
      <w:lang w:val="en-US"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10EB7"/>
    <w:pPr>
      <w:spacing w:after="160" w:line="240" w:lineRule="auto"/>
    </w:pPr>
    <w:rPr>
      <w:rFonts w:eastAsia="Times New Roman" w:hAnsi="Times New Roman"/>
      <w:b/>
      <w:bCs/>
      <w:lang w:val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10EB7"/>
    <w:rPr>
      <w:rFonts w:eastAsia="Calibri" w:hAnsi="Calibri"/>
      <w:b/>
      <w:bCs/>
      <w:lang w:val="en-US" w:eastAsia="en-US"/>
    </w:rPr>
  </w:style>
  <w:style w:type="character" w:styleId="Sledovanodkaz">
    <w:name w:val="FollowedHyperlink"/>
    <w:basedOn w:val="Standardnpsmoodstavce"/>
    <w:uiPriority w:val="99"/>
    <w:semiHidden/>
    <w:unhideWhenUsed/>
    <w:rsid w:val="002904C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21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1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0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ssz.cz/web/cz/odmenovani-a-benefity" TargetMode="Externa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www.cssz.cz/web/cz/odmenovani-a-benefity" TargetMode="Externa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cssz.cz/web/cz/odmenovani-a-benefity" TargetMode="External"/><Relationship Id="rId1" Type="http://schemas.openxmlformats.org/officeDocument/2006/relationships/hyperlink" Target="https://www.cssz.cz/web/cz/odmenovani-a-benefity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4CF6C8-6F8F-4DE4-8BEB-6C02314EF0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1476</Words>
  <Characters>8714</Characters>
  <Application>Microsoft Office Word</Application>
  <DocSecurity>0</DocSecurity>
  <Lines>72</Lines>
  <Paragraphs>20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ČSSZ</Company>
  <LinksUpToDate>false</LinksUpToDate>
  <CharactersWithSpaces>10170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Aldorf Lukáš (ČSSZ 05)</dc:creator>
  <cp:lastModifiedBy>Pivrncová Aneta (ČSSZ 05)</cp:lastModifiedBy>
  <cp:revision>3</cp:revision>
  <cp:lastPrinted>2025-04-24T08:34:00Z</cp:lastPrinted>
  <dcterms:created xsi:type="dcterms:W3CDTF">2025-04-24T08:23:00Z</dcterms:created>
  <dcterms:modified xsi:type="dcterms:W3CDTF">2025-04-24T08:38:00Z</dcterms:modified>
</cp:coreProperties>
</file>