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FE2" w:rsidRPr="00792646" w:rsidRDefault="001F5FE2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9264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92646">
        <w:rPr>
          <w:rFonts w:ascii="Tahoma" w:hAnsi="Tahoma" w:cs="Tahoma"/>
          <w:b/>
          <w:sz w:val="24"/>
          <w:szCs w:val="24"/>
          <w:lang w:val="cs-CZ"/>
        </w:rPr>
        <w:br/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rada/odborný rada</w:t>
      </w:r>
      <w:r w:rsidRPr="00792646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>r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ozhodovací a metodická činnost</w:t>
      </w:r>
      <w:r w:rsidRPr="0079264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Oddělení důchodového 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a nemocenského 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pojištění</w:t>
      </w:r>
      <w:r w:rsidR="00AB41B8" w:rsidRPr="00792646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AB41B8" w:rsidRPr="00792646">
        <w:rPr>
          <w:rFonts w:ascii="Tahoma" w:hAnsi="Tahoma" w:cs="Tahoma"/>
          <w:b/>
          <w:sz w:val="24"/>
          <w:szCs w:val="24"/>
          <w:lang w:val="cs-CZ"/>
        </w:rPr>
        <w:br/>
        <w:t>O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dbor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 sociálního pojištění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ÚSSZ pro hl.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m.</w:t>
      </w:r>
      <w:r w:rsidR="00AB41B8" w:rsidRPr="00792646">
        <w:rPr>
          <w:rFonts w:ascii="Tahoma" w:hAnsi="Tahoma" w:cs="Tahoma"/>
          <w:b/>
          <w:noProof/>
          <w:sz w:val="24"/>
          <w:szCs w:val="24"/>
          <w:lang w:val="cs-CZ"/>
        </w:rPr>
        <w:t xml:space="preserve"> </w:t>
      </w:r>
      <w:r w:rsidRPr="00792646">
        <w:rPr>
          <w:rFonts w:ascii="Tahoma" w:hAnsi="Tahoma" w:cs="Tahoma"/>
          <w:b/>
          <w:noProof/>
          <w:sz w:val="24"/>
          <w:szCs w:val="24"/>
          <w:lang w:val="cs-CZ"/>
        </w:rPr>
        <w:t>Prahu a Středočeský kraj</w:t>
      </w:r>
      <w:r w:rsidRPr="0079264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1F5FE2" w:rsidRPr="00792646" w:rsidRDefault="001F5FE2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1F5FE2" w:rsidRPr="00792646" w:rsidRDefault="001F5FE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92646">
        <w:rPr>
          <w:rFonts w:cs="Tahoma"/>
          <w:szCs w:val="20"/>
        </w:rPr>
        <w:tab/>
      </w:r>
      <w:r w:rsidRPr="00792646">
        <w:rPr>
          <w:rFonts w:cs="Tahoma"/>
          <w:szCs w:val="20"/>
        </w:rPr>
        <w:tab/>
      </w:r>
      <w:r w:rsidRPr="00792646">
        <w:rPr>
          <w:rFonts w:cs="Tahoma"/>
          <w:szCs w:val="20"/>
        </w:rPr>
        <w:tab/>
      </w:r>
      <w:r w:rsidRPr="00792646">
        <w:rPr>
          <w:rFonts w:cs="Tahoma"/>
          <w:szCs w:val="20"/>
        </w:rPr>
        <w:tab/>
      </w:r>
      <w:r w:rsidRPr="00792646">
        <w:rPr>
          <w:rFonts w:cs="Tahoma"/>
          <w:szCs w:val="20"/>
        </w:rPr>
        <w:tab/>
      </w:r>
      <w:r w:rsidRPr="00792646">
        <w:rPr>
          <w:rFonts w:ascii="Tahoma" w:hAnsi="Tahoma" w:cs="Tahoma"/>
          <w:sz w:val="20"/>
          <w:szCs w:val="20"/>
        </w:rPr>
        <w:t xml:space="preserve">Č. j. </w:t>
      </w:r>
      <w:r w:rsidRPr="00792646">
        <w:rPr>
          <w:rFonts w:ascii="Tahoma" w:hAnsi="Tahoma" w:cs="Tahoma"/>
          <w:noProof/>
          <w:sz w:val="20"/>
          <w:szCs w:val="20"/>
        </w:rPr>
        <w:t>4200/00006127/25/VR</w:t>
      </w:r>
    </w:p>
    <w:p w:rsidR="001F5FE2" w:rsidRPr="00792646" w:rsidRDefault="001F5FE2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ab/>
      </w:r>
      <w:r w:rsidRPr="00792646">
        <w:rPr>
          <w:rFonts w:ascii="Tahoma" w:hAnsi="Tahoma" w:cs="Tahoma"/>
          <w:sz w:val="20"/>
          <w:szCs w:val="20"/>
        </w:rPr>
        <w:tab/>
      </w:r>
      <w:r w:rsidRPr="00792646">
        <w:rPr>
          <w:rFonts w:ascii="Tahoma" w:hAnsi="Tahoma" w:cs="Tahoma"/>
          <w:sz w:val="20"/>
          <w:szCs w:val="20"/>
        </w:rPr>
        <w:tab/>
      </w:r>
      <w:r w:rsidRPr="00792646">
        <w:rPr>
          <w:rFonts w:ascii="Tahoma" w:hAnsi="Tahoma" w:cs="Tahoma"/>
          <w:sz w:val="20"/>
          <w:szCs w:val="20"/>
        </w:rPr>
        <w:tab/>
      </w:r>
      <w:r w:rsidRPr="0079264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792646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792646">
        <w:rPr>
          <w:rFonts w:ascii="Tahoma" w:hAnsi="Tahoma" w:cs="Tahoma"/>
          <w:sz w:val="20"/>
          <w:szCs w:val="20"/>
        </w:rPr>
        <w:t xml:space="preserve">.  </w:t>
      </w:r>
      <w:r w:rsidRPr="00792646">
        <w:rPr>
          <w:rFonts w:ascii="Tahoma" w:hAnsi="Tahoma" w:cs="Tahoma"/>
          <w:noProof/>
          <w:sz w:val="20"/>
          <w:szCs w:val="20"/>
        </w:rPr>
        <w:t>4200/12010903/20250602</w:t>
      </w:r>
    </w:p>
    <w:p w:rsidR="001F5FE2" w:rsidRPr="00792646" w:rsidRDefault="001F5FE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02.06.2025</w:t>
      </w:r>
    </w:p>
    <w:p w:rsidR="001F5FE2" w:rsidRPr="00792646" w:rsidRDefault="001F5FE2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rada/odborný rada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- 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>r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ozhodovací a metodická činnost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 xml:space="preserve">Oddělení 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důchodového 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a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nemocen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ského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pojištění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</w:t>
      </w:r>
      <w:r w:rsidR="00AB41B8" w:rsidRPr="00792646">
        <w:rPr>
          <w:rFonts w:ascii="Tahoma" w:hAnsi="Tahoma" w:cs="Tahoma"/>
          <w:sz w:val="20"/>
          <w:szCs w:val="20"/>
          <w:lang w:val="cs-CZ"/>
        </w:rPr>
        <w:t>O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dbor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 xml:space="preserve"> sociálního pojištění</w:t>
      </w:r>
      <w:r w:rsidR="00AB41B8" w:rsidRPr="007926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92646">
        <w:rPr>
          <w:rFonts w:ascii="Tahoma" w:hAnsi="Tahoma" w:cs="Tahoma"/>
          <w:sz w:val="20"/>
          <w:szCs w:val="20"/>
          <w:lang w:val="cs-CZ"/>
        </w:rPr>
        <w:t>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92646">
        <w:rPr>
          <w:rFonts w:ascii="Tahoma" w:hAnsi="Tahoma" w:cs="Tahoma"/>
          <w:sz w:val="20"/>
          <w:szCs w:val="20"/>
          <w:lang w:val="cs-CZ"/>
        </w:rPr>
        <w:t>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92646">
        <w:rPr>
          <w:rFonts w:ascii="Tahoma" w:hAnsi="Tahoma" w:cs="Tahoma"/>
          <w:sz w:val="20"/>
          <w:szCs w:val="20"/>
          <w:lang w:val="cs-CZ"/>
        </w:rPr>
        <w:t>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792646">
        <w:rPr>
          <w:rFonts w:ascii="Tahoma" w:hAnsi="Tahoma" w:cs="Tahoma"/>
          <w:sz w:val="20"/>
          <w:szCs w:val="20"/>
          <w:lang w:val="cs-CZ"/>
        </w:rPr>
        <w:t>.</w:t>
      </w:r>
    </w:p>
    <w:p w:rsidR="001F5FE2" w:rsidRPr="00792646" w:rsidRDefault="001F5FE2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F5FE2" w:rsidRPr="00792646" w:rsidRDefault="001F5FE2" w:rsidP="00C87830">
      <w:pPr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792646">
        <w:rPr>
          <w:rFonts w:ascii="Tahoma" w:hAnsi="Tahoma" w:cs="Tahoma"/>
          <w:sz w:val="20"/>
          <w:szCs w:val="20"/>
          <w:lang w:val="cs-CZ"/>
        </w:rPr>
        <w:t>.</w:t>
      </w:r>
    </w:p>
    <w:p w:rsidR="001F5FE2" w:rsidRPr="00792646" w:rsidRDefault="001F5FE2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40,</w:t>
      </w:r>
      <w:r w:rsidR="00AB41B8" w:rsidRPr="00792646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0</w:t>
      </w:r>
      <w:r w:rsidRPr="0079264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9264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79264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79264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79264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79264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12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92646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1F5FE2" w:rsidRPr="00792646" w:rsidRDefault="001F5FE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 xml:space="preserve">platový tarif v rozmezí od </w:t>
      </w:r>
      <w:r w:rsidR="00AB41B8" w:rsidRPr="00792646">
        <w:rPr>
          <w:rFonts w:ascii="Tahoma" w:hAnsi="Tahoma" w:cs="Tahoma"/>
          <w:noProof/>
          <w:sz w:val="20"/>
          <w:szCs w:val="20"/>
        </w:rPr>
        <w:t xml:space="preserve">29 </w:t>
      </w:r>
      <w:r w:rsidRPr="00792646">
        <w:rPr>
          <w:rFonts w:ascii="Tahoma" w:hAnsi="Tahoma" w:cs="Tahoma"/>
          <w:noProof/>
          <w:sz w:val="20"/>
          <w:szCs w:val="20"/>
        </w:rPr>
        <w:t>050</w:t>
      </w:r>
      <w:r w:rsidRPr="00792646">
        <w:rPr>
          <w:rFonts w:ascii="Tahoma" w:hAnsi="Tahoma" w:cs="Tahoma"/>
          <w:sz w:val="20"/>
          <w:szCs w:val="20"/>
        </w:rPr>
        <w:t xml:space="preserve"> Kč do </w:t>
      </w:r>
      <w:r w:rsidR="00AB41B8" w:rsidRPr="00792646">
        <w:rPr>
          <w:rFonts w:ascii="Tahoma" w:hAnsi="Tahoma" w:cs="Tahoma"/>
          <w:noProof/>
          <w:sz w:val="20"/>
          <w:szCs w:val="20"/>
        </w:rPr>
        <w:t xml:space="preserve">42 </w:t>
      </w:r>
      <w:r w:rsidRPr="00792646">
        <w:rPr>
          <w:rFonts w:ascii="Tahoma" w:hAnsi="Tahoma" w:cs="Tahoma"/>
          <w:noProof/>
          <w:sz w:val="20"/>
          <w:szCs w:val="20"/>
        </w:rPr>
        <w:t>140</w:t>
      </w:r>
      <w:r w:rsidRPr="0079264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9264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92646">
        <w:rPr>
          <w:rFonts w:ascii="Tahoma" w:hAnsi="Tahoma" w:cs="Tahoma"/>
          <w:sz w:val="20"/>
          <w:szCs w:val="20"/>
        </w:rPr>
        <w:t>),</w:t>
      </w:r>
    </w:p>
    <w:p w:rsidR="001F5FE2" w:rsidRPr="00792646" w:rsidRDefault="001F5FE2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 xml:space="preserve">osobní příplatek v rozmezí od </w:t>
      </w:r>
      <w:r w:rsidR="00AB41B8" w:rsidRPr="00792646">
        <w:rPr>
          <w:rFonts w:ascii="Tahoma" w:hAnsi="Tahoma" w:cs="Tahoma"/>
          <w:noProof/>
          <w:sz w:val="20"/>
          <w:szCs w:val="20"/>
        </w:rPr>
        <w:t xml:space="preserve">2 </w:t>
      </w:r>
      <w:r w:rsidRPr="00792646">
        <w:rPr>
          <w:rFonts w:ascii="Tahoma" w:hAnsi="Tahoma" w:cs="Tahoma"/>
          <w:noProof/>
          <w:sz w:val="20"/>
          <w:szCs w:val="20"/>
        </w:rPr>
        <w:t>107</w:t>
      </w:r>
      <w:r w:rsidRPr="00792646">
        <w:rPr>
          <w:rFonts w:ascii="Tahoma" w:hAnsi="Tahoma" w:cs="Tahoma"/>
          <w:sz w:val="20"/>
          <w:szCs w:val="20"/>
        </w:rPr>
        <w:t xml:space="preserve"> Kč do </w:t>
      </w:r>
      <w:r w:rsidR="00AB41B8" w:rsidRPr="00792646">
        <w:rPr>
          <w:rFonts w:ascii="Tahoma" w:hAnsi="Tahoma" w:cs="Tahoma"/>
          <w:noProof/>
          <w:sz w:val="20"/>
          <w:szCs w:val="20"/>
        </w:rPr>
        <w:t xml:space="preserve">6 </w:t>
      </w:r>
      <w:r w:rsidRPr="00792646">
        <w:rPr>
          <w:rFonts w:ascii="Tahoma" w:hAnsi="Tahoma" w:cs="Tahoma"/>
          <w:noProof/>
          <w:sz w:val="20"/>
          <w:szCs w:val="20"/>
        </w:rPr>
        <w:t>321</w:t>
      </w:r>
      <w:r w:rsidRPr="0079264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92646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792646">
        <w:rPr>
          <w:rFonts w:ascii="Tahoma" w:hAnsi="Tahoma" w:cs="Tahoma"/>
          <w:sz w:val="20"/>
          <w:szCs w:val="20"/>
        </w:rPr>
        <w:t>,</w:t>
      </w:r>
    </w:p>
    <w:p w:rsidR="00AB41B8" w:rsidRPr="00792646" w:rsidRDefault="00AB41B8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79264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79264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792646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Náplň činnosti na tomto služebním místě: 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Celostátní koordinace a metodické usměrňování výkonu státní správy v oblasti důchodového a nemocenského pojištění a pojistného na sociální zabezpečení a příspěvku na státní politiku zaměstnanosti.</w:t>
      </w:r>
    </w:p>
    <w:p w:rsidR="001F5FE2" w:rsidRPr="00792646" w:rsidRDefault="001F5FE2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9264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9264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79264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79264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79264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09.06.2025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,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1F5FE2" w:rsidRPr="00792646" w:rsidRDefault="001F5FE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264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92646">
        <w:rPr>
          <w:rFonts w:ascii="Tahoma" w:hAnsi="Tahoma" w:cs="Tahoma"/>
          <w:b/>
          <w:noProof/>
          <w:sz w:val="20"/>
          <w:szCs w:val="20"/>
        </w:rPr>
        <w:t>posta.xs@cssz.cz</w:t>
      </w:r>
      <w:r w:rsidRPr="00792646">
        <w:rPr>
          <w:rFonts w:ascii="Tahoma" w:hAnsi="Tahoma" w:cs="Tahoma"/>
          <w:sz w:val="20"/>
          <w:szCs w:val="20"/>
        </w:rPr>
        <w:t>,</w:t>
      </w:r>
    </w:p>
    <w:p w:rsidR="001F5FE2" w:rsidRPr="00792646" w:rsidRDefault="001F5FE2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792646">
        <w:rPr>
          <w:rFonts w:ascii="Tahoma" w:hAnsi="Tahoma" w:cs="Tahoma"/>
          <w:noProof/>
          <w:sz w:val="20"/>
          <w:szCs w:val="20"/>
        </w:rPr>
        <w:t>QEBD4JZ</w:t>
      </w:r>
      <w:r w:rsidRPr="00792646">
        <w:rPr>
          <w:rFonts w:ascii="Tahoma" w:hAnsi="Tahoma" w:cs="Tahoma"/>
          <w:sz w:val="20"/>
          <w:szCs w:val="20"/>
        </w:rPr>
        <w:t>),</w:t>
      </w:r>
    </w:p>
    <w:p w:rsidR="001F5FE2" w:rsidRPr="00792646" w:rsidRDefault="001F5FE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792646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792646">
        <w:rPr>
          <w:rFonts w:ascii="Tahoma" w:hAnsi="Tahoma" w:cs="Tahoma"/>
          <w:sz w:val="20"/>
          <w:szCs w:val="20"/>
        </w:rPr>
        <w:t xml:space="preserve">, </w:t>
      </w:r>
      <w:r w:rsidRPr="00792646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792646">
        <w:rPr>
          <w:rFonts w:ascii="Tahoma" w:hAnsi="Tahoma" w:cs="Tahoma"/>
          <w:sz w:val="20"/>
          <w:szCs w:val="20"/>
        </w:rPr>
        <w:t xml:space="preserve"> nebo</w:t>
      </w:r>
    </w:p>
    <w:p w:rsidR="001F5FE2" w:rsidRPr="00792646" w:rsidRDefault="001F5FE2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1F5FE2" w:rsidRPr="00792646" w:rsidRDefault="001F5FE2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1F5FE2" w:rsidRPr="00792646" w:rsidRDefault="001F5FE2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>r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ozhodovací a metodická činnost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 xml:space="preserve">Oddělení důchodového 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a nemocenského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pojištění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</w:t>
      </w:r>
      <w:r w:rsidR="00AB41B8" w:rsidRPr="00792646">
        <w:rPr>
          <w:rFonts w:ascii="Tahoma" w:hAnsi="Tahoma" w:cs="Tahoma"/>
          <w:sz w:val="20"/>
          <w:szCs w:val="20"/>
          <w:lang w:val="cs-CZ"/>
        </w:rPr>
        <w:t xml:space="preserve">Odboru sociálního pojištění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AB41B8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  <w:r w:rsidRPr="00792646">
        <w:rPr>
          <w:rFonts w:ascii="Tahoma" w:hAnsi="Tahoma" w:cs="Tahoma"/>
          <w:sz w:val="20"/>
          <w:szCs w:val="20"/>
          <w:lang w:val="cs-CZ"/>
        </w:rPr>
        <w:t>, ID 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12010903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1F5FE2" w:rsidRPr="00792646" w:rsidRDefault="001F5FE2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792646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792646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792646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1F5FE2" w:rsidRPr="00792646" w:rsidRDefault="001F5FE2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1F5FE2" w:rsidRPr="00792646" w:rsidRDefault="001F5FE2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792646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1F5FE2" w:rsidRPr="00792646" w:rsidRDefault="001F5FE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2646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1F5FE2" w:rsidRPr="00792646" w:rsidRDefault="001F5FE2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1F5FE2" w:rsidRPr="00792646" w:rsidRDefault="001F5FE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1F5FE2" w:rsidRPr="00792646" w:rsidRDefault="001F5FE2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1F5FE2" w:rsidRPr="00792646" w:rsidRDefault="001F5FE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1F5FE2" w:rsidRPr="00792646" w:rsidRDefault="001F5FE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</w:t>
      </w:r>
      <w:r w:rsidRPr="00792646">
        <w:rPr>
          <w:rFonts w:ascii="Tahoma" w:hAnsi="Tahoma" w:cs="Tahoma"/>
          <w:sz w:val="20"/>
          <w:szCs w:val="20"/>
          <w:lang w:val="cs-CZ"/>
        </w:rPr>
        <w:lastRenderedPageBreak/>
        <w:t>všechny údaje potřebné pro vyžádání výpisu. Těmito údaji jsou jméno, příjmení a datum narození</w:t>
      </w:r>
      <w:r w:rsidRPr="0079264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792646">
        <w:rPr>
          <w:rFonts w:ascii="Tahoma" w:hAnsi="Tahoma" w:cs="Tahoma"/>
          <w:sz w:val="20"/>
          <w:szCs w:val="20"/>
          <w:lang w:val="cs-CZ"/>
        </w:rPr>
        <w:t>;</w:t>
      </w:r>
    </w:p>
    <w:p w:rsidR="001F5FE2" w:rsidRPr="00792646" w:rsidRDefault="001F5FE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1F5FE2" w:rsidRPr="00792646" w:rsidRDefault="001F5FE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792646">
        <w:rPr>
          <w:rFonts w:ascii="Tahoma" w:hAnsi="Tahoma" w:cs="Tahoma"/>
          <w:b/>
          <w:noProof/>
          <w:sz w:val="20"/>
          <w:szCs w:val="20"/>
          <w:lang w:val="cs-CZ"/>
        </w:rPr>
        <w:t>bakalářský studijní program nebo magisterský studijní program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1F5FE2" w:rsidRPr="00792646" w:rsidRDefault="001F5FE2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vysokoškolský diplom</w:t>
      </w:r>
      <w:r w:rsidRPr="0079264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92646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1F5FE2" w:rsidRPr="00792646" w:rsidRDefault="001F5FE2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1F5FE2" w:rsidRPr="00792646" w:rsidRDefault="001F5FE2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79264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92646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B03BFD" w:rsidRPr="00792646" w:rsidRDefault="00B03BFD" w:rsidP="00B03BFD">
      <w:pPr>
        <w:spacing w:after="0" w:line="288" w:lineRule="auto"/>
        <w:rPr>
          <w:rFonts w:ascii="Tahoma" w:hAnsi="Tahoma" w:cs="Tahoma"/>
          <w:sz w:val="20"/>
          <w:szCs w:val="20"/>
        </w:rPr>
      </w:pPr>
      <w:r w:rsidRPr="00792646">
        <w:rPr>
          <w:rFonts w:ascii="Tahoma" w:hAnsi="Tahoma" w:cs="Tahoma"/>
          <w:sz w:val="20"/>
          <w:szCs w:val="20"/>
        </w:rPr>
        <w:t xml:space="preserve">     g)  </w:t>
      </w:r>
      <w:proofErr w:type="spellStart"/>
      <w:proofErr w:type="gramStart"/>
      <w:r w:rsidRPr="00792646">
        <w:rPr>
          <w:rFonts w:ascii="Tahoma" w:hAnsi="Tahoma" w:cs="Tahoma"/>
          <w:sz w:val="20"/>
          <w:szCs w:val="20"/>
        </w:rPr>
        <w:t>má</w:t>
      </w:r>
      <w:proofErr w:type="spellEnd"/>
      <w:proofErr w:type="gram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potřebnou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znalost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českého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jazyka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792646">
        <w:rPr>
          <w:rFonts w:ascii="Tahoma" w:hAnsi="Tahoma" w:cs="Tahoma"/>
          <w:sz w:val="20"/>
          <w:szCs w:val="20"/>
        </w:rPr>
        <w:t>není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-li </w:t>
      </w:r>
      <w:proofErr w:type="spellStart"/>
      <w:r w:rsidRPr="00792646">
        <w:rPr>
          <w:rFonts w:ascii="Tahoma" w:hAnsi="Tahoma" w:cs="Tahoma"/>
          <w:sz w:val="20"/>
          <w:szCs w:val="20"/>
        </w:rPr>
        <w:t>státním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občanem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České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republiky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[§ 25 </w:t>
      </w:r>
      <w:proofErr w:type="spellStart"/>
      <w:r w:rsidRPr="00792646">
        <w:rPr>
          <w:rFonts w:ascii="Tahoma" w:hAnsi="Tahoma" w:cs="Tahoma"/>
          <w:sz w:val="20"/>
          <w:szCs w:val="20"/>
        </w:rPr>
        <w:t>odst</w:t>
      </w:r>
      <w:proofErr w:type="spellEnd"/>
      <w:r w:rsidRPr="00792646">
        <w:rPr>
          <w:rFonts w:ascii="Tahoma" w:hAnsi="Tahoma" w:cs="Tahoma"/>
          <w:sz w:val="20"/>
          <w:szCs w:val="20"/>
        </w:rPr>
        <w:t>. 1</w:t>
      </w:r>
    </w:p>
    <w:p w:rsidR="00B03BFD" w:rsidRPr="00792646" w:rsidRDefault="00B03BFD" w:rsidP="00B03BFD">
      <w:r w:rsidRPr="00792646">
        <w:t xml:space="preserve">            </w:t>
      </w:r>
      <w:proofErr w:type="spellStart"/>
      <w:proofErr w:type="gramStart"/>
      <w:r w:rsidRPr="00792646">
        <w:rPr>
          <w:rFonts w:ascii="Tahoma" w:hAnsi="Tahoma" w:cs="Tahoma"/>
          <w:sz w:val="20"/>
          <w:szCs w:val="20"/>
        </w:rPr>
        <w:t>písm</w:t>
      </w:r>
      <w:proofErr w:type="spellEnd"/>
      <w:proofErr w:type="gramEnd"/>
      <w:r w:rsidRPr="00792646">
        <w:rPr>
          <w:rFonts w:ascii="Tahoma" w:hAnsi="Tahoma" w:cs="Tahoma"/>
          <w:sz w:val="20"/>
          <w:szCs w:val="20"/>
        </w:rPr>
        <w:t xml:space="preserve">. g) </w:t>
      </w:r>
      <w:proofErr w:type="spellStart"/>
      <w:proofErr w:type="gramStart"/>
      <w:r w:rsidRPr="00792646">
        <w:rPr>
          <w:rFonts w:ascii="Tahoma" w:hAnsi="Tahoma" w:cs="Tahoma"/>
          <w:sz w:val="20"/>
          <w:szCs w:val="20"/>
        </w:rPr>
        <w:t>zákona</w:t>
      </w:r>
      <w:proofErr w:type="spellEnd"/>
      <w:proofErr w:type="gramEnd"/>
      <w:r w:rsidRPr="0079264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792646">
        <w:rPr>
          <w:rFonts w:ascii="Tahoma" w:hAnsi="Tahoma" w:cs="Tahoma"/>
          <w:sz w:val="20"/>
          <w:szCs w:val="20"/>
        </w:rPr>
        <w:t>státní</w:t>
      </w:r>
      <w:proofErr w:type="spellEnd"/>
      <w:r w:rsidRPr="0079264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92646">
        <w:rPr>
          <w:rFonts w:ascii="Tahoma" w:hAnsi="Tahoma" w:cs="Tahoma"/>
          <w:sz w:val="20"/>
          <w:szCs w:val="20"/>
        </w:rPr>
        <w:t>službě</w:t>
      </w:r>
      <w:proofErr w:type="spellEnd"/>
      <w:r w:rsidRPr="00792646">
        <w:rPr>
          <w:rFonts w:ascii="Tahoma" w:hAnsi="Tahoma" w:cs="Tahoma"/>
          <w:sz w:val="20"/>
          <w:szCs w:val="20"/>
        </w:rPr>
        <w:t>]</w:t>
      </w:r>
      <w:r w:rsidRPr="00792646">
        <w:rPr>
          <w:rFonts w:ascii="Tahoma" w:hAnsi="Tahoma" w:cs="Tahoma"/>
          <w:sz w:val="20"/>
          <w:szCs w:val="20"/>
          <w:vertAlign w:val="superscript"/>
        </w:rPr>
        <w:t>8</w:t>
      </w:r>
      <w:r w:rsidRPr="00792646">
        <w:rPr>
          <w:rFonts w:ascii="Tahoma" w:hAnsi="Tahoma" w:cs="Tahoma"/>
          <w:sz w:val="20"/>
          <w:szCs w:val="20"/>
        </w:rPr>
        <w:t>.</w:t>
      </w:r>
    </w:p>
    <w:p w:rsidR="001F5FE2" w:rsidRPr="00792646" w:rsidRDefault="001F5FE2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792646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1F5FE2" w:rsidRPr="00792646" w:rsidRDefault="001F5FE2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="00B03BFD" w:rsidRPr="00792646">
        <w:rPr>
          <w:rFonts w:ascii="Tahoma" w:hAnsi="Tahoma" w:cs="Tahoma"/>
          <w:sz w:val="20"/>
          <w:szCs w:val="20"/>
          <w:vertAlign w:val="superscript"/>
          <w:lang w:val="cs-CZ"/>
        </w:rPr>
        <w:t>9</w:t>
      </w:r>
      <w:r w:rsidRPr="00792646">
        <w:rPr>
          <w:rFonts w:ascii="Tahoma" w:hAnsi="Tahoma" w:cs="Tahoma"/>
          <w:sz w:val="20"/>
          <w:szCs w:val="20"/>
          <w:lang w:val="cs-CZ"/>
        </w:rPr>
        <w:t>,</w:t>
      </w:r>
    </w:p>
    <w:p w:rsidR="001F5FE2" w:rsidRPr="00792646" w:rsidRDefault="001F5FE2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noProof/>
          <w:sz w:val="20"/>
          <w:szCs w:val="20"/>
          <w:lang w:val="cs-CZ"/>
        </w:rPr>
        <w:t>Mgr. Ing. Kateřina Beranová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noProof/>
          <w:sz w:val="20"/>
          <w:szCs w:val="20"/>
          <w:lang w:val="cs-CZ"/>
        </w:rPr>
        <w:t>personalist</w:t>
      </w:r>
      <w:r w:rsidR="00B03BFD" w:rsidRPr="00792646">
        <w:rPr>
          <w:rFonts w:ascii="Tahoma" w:hAnsi="Tahoma" w:cs="Tahoma"/>
          <w:noProof/>
          <w:sz w:val="20"/>
          <w:szCs w:val="20"/>
          <w:lang w:val="cs-CZ"/>
        </w:rPr>
        <w:t>k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a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79264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ÚSSZ pro hl.</w:t>
      </w:r>
      <w:r w:rsidR="00B03BFD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m.</w:t>
      </w:r>
      <w:r w:rsidR="00B03BFD" w:rsidRPr="0079264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284 005 537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="00B03BFD" w:rsidRPr="00792646">
        <w:rPr>
          <w:rFonts w:ascii="Tahoma" w:hAnsi="Tahoma" w:cs="Tahoma"/>
          <w:noProof/>
          <w:sz w:val="20"/>
          <w:szCs w:val="20"/>
          <w:lang w:val="cs-CZ"/>
        </w:rPr>
        <w:t>Katerina.B</w:t>
      </w:r>
      <w:r w:rsidRPr="00792646">
        <w:rPr>
          <w:rFonts w:ascii="Tahoma" w:hAnsi="Tahoma" w:cs="Tahoma"/>
          <w:noProof/>
          <w:sz w:val="20"/>
          <w:szCs w:val="20"/>
          <w:lang w:val="cs-CZ"/>
        </w:rPr>
        <w:t>eranova@cssz.cz</w:t>
      </w:r>
    </w:p>
    <w:p w:rsidR="001F5FE2" w:rsidRPr="00792646" w:rsidRDefault="001F5FE2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lastRenderedPageBreak/>
        <w:t xml:space="preserve">Pohovor před výběrovou komisí se v tomto výběrovém řízení neprovádí. </w:t>
      </w: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03BFD" w:rsidRPr="00792646" w:rsidRDefault="00B03BFD" w:rsidP="00B03BF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B03BFD" w:rsidRPr="00792646" w:rsidRDefault="00B03BFD" w:rsidP="00B03BFD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                                                                                               v z.</w:t>
      </w:r>
    </w:p>
    <w:tbl>
      <w:tblPr>
        <w:tblStyle w:val="Mkatabulky"/>
        <w:tblW w:w="13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5"/>
      </w:tblGrid>
      <w:tr w:rsidR="00B03BFD" w:rsidRPr="00792646" w:rsidTr="00CA648D">
        <w:trPr>
          <w:trHeight w:val="142"/>
        </w:trPr>
        <w:tc>
          <w:tcPr>
            <w:tcW w:w="4605" w:type="dxa"/>
          </w:tcPr>
          <w:p w:rsidR="00B03BFD" w:rsidRPr="00792646" w:rsidRDefault="00B03BFD" w:rsidP="00CA648D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b/>
                <w:sz w:val="20"/>
                <w:szCs w:val="20"/>
                <w:lang w:val="cs-CZ"/>
              </w:rPr>
            </w:pPr>
            <w:r w:rsidRPr="00792646">
              <w:rPr>
                <w:rFonts w:ascii="Tahoma" w:hAnsi="Tahoma" w:cs="Tahoma"/>
                <w:b/>
                <w:sz w:val="20"/>
                <w:szCs w:val="20"/>
                <w:lang w:val="cs-CZ"/>
              </w:rPr>
              <w:t xml:space="preserve">                                                                                                    Mgr. Kateřina Lipková</w:t>
            </w:r>
          </w:p>
        </w:tc>
      </w:tr>
      <w:tr w:rsidR="00B03BFD" w:rsidRPr="00792646" w:rsidTr="00CA648D">
        <w:tc>
          <w:tcPr>
            <w:tcW w:w="4605" w:type="dxa"/>
          </w:tcPr>
          <w:p w:rsidR="00B03BFD" w:rsidRPr="00792646" w:rsidRDefault="00B03BFD" w:rsidP="00CA648D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7926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            ředitelka</w:t>
            </w:r>
          </w:p>
          <w:p w:rsidR="00B03BFD" w:rsidRPr="00792646" w:rsidRDefault="00B03BFD" w:rsidP="00CA648D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7926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ÚSSZ pro hl. m. Prahu a Středočeský kraj </w:t>
            </w:r>
          </w:p>
          <w:p w:rsidR="00B03BFD" w:rsidRPr="00792646" w:rsidRDefault="00B03BFD" w:rsidP="00CA648D">
            <w:pPr>
              <w:spacing w:after="0" w:line="288" w:lineRule="auto"/>
              <w:contextualSpacing/>
              <w:jc w:val="both"/>
              <w:rPr>
                <w:rFonts w:ascii="Tahoma" w:hAnsi="Tahoma" w:cs="Tahoma"/>
                <w:sz w:val="20"/>
                <w:szCs w:val="20"/>
                <w:lang w:val="cs-CZ"/>
              </w:rPr>
            </w:pPr>
            <w:r w:rsidRPr="00792646">
              <w:rPr>
                <w:rFonts w:ascii="Tahoma" w:hAnsi="Tahoma" w:cs="Tahoma"/>
                <w:sz w:val="20"/>
                <w:szCs w:val="20"/>
                <w:lang w:val="cs-CZ"/>
              </w:rPr>
              <w:t xml:space="preserve">                                                                                              a vedoucí služebního úřadu </w:t>
            </w:r>
          </w:p>
        </w:tc>
      </w:tr>
    </w:tbl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792646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:rsidR="001F5FE2" w:rsidRPr="00792646" w:rsidRDefault="001F5FE2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2646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1F5FE2" w:rsidRPr="00792646" w:rsidRDefault="001F5FE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F5FE2" w:rsidRPr="00792646" w:rsidRDefault="001F5FE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2646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1F5FE2" w:rsidRPr="00792646" w:rsidRDefault="001F5FE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1F5FE2" w:rsidRPr="00792646" w:rsidRDefault="001F5FE2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792646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1F5FE2" w:rsidRPr="00792646" w:rsidRDefault="001F5FE2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proofErr w:type="gramStart"/>
      <w:r w:rsidR="0045691E">
        <w:rPr>
          <w:rFonts w:ascii="Tahoma" w:hAnsi="Tahoma" w:cs="Tahoma"/>
          <w:sz w:val="20"/>
          <w:szCs w:val="20"/>
          <w:lang w:val="cs-CZ"/>
        </w:rPr>
        <w:t>02.06</w:t>
      </w:r>
      <w:r w:rsidR="00792646" w:rsidRPr="00792646">
        <w:rPr>
          <w:rFonts w:ascii="Tahoma" w:hAnsi="Tahoma" w:cs="Tahoma"/>
          <w:sz w:val="20"/>
          <w:szCs w:val="20"/>
          <w:lang w:val="cs-CZ"/>
        </w:rPr>
        <w:t>.2025</w:t>
      </w:r>
      <w:proofErr w:type="gramEnd"/>
    </w:p>
    <w:p w:rsidR="001F5FE2" w:rsidRDefault="001F5FE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1F5FE2" w:rsidSect="001F5FE2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792646">
        <w:rPr>
          <w:rFonts w:ascii="Tahoma" w:hAnsi="Tahoma" w:cs="Tahoma"/>
          <w:sz w:val="20"/>
          <w:szCs w:val="20"/>
          <w:lang w:val="cs-CZ"/>
        </w:rPr>
        <w:t xml:space="preserve">Svěšeno dne: </w:t>
      </w:r>
      <w:proofErr w:type="gramStart"/>
      <w:r w:rsidR="00792646" w:rsidRPr="00792646">
        <w:rPr>
          <w:rFonts w:ascii="Tahoma" w:hAnsi="Tahoma" w:cs="Tahoma"/>
          <w:sz w:val="20"/>
          <w:szCs w:val="20"/>
          <w:lang w:val="cs-CZ"/>
        </w:rPr>
        <w:t>09.06.2025</w:t>
      </w:r>
      <w:bookmarkStart w:id="0" w:name="_GoBack"/>
      <w:bookmarkEnd w:id="0"/>
      <w:proofErr w:type="gramEnd"/>
    </w:p>
    <w:p w:rsidR="001F5FE2" w:rsidRPr="00083F48" w:rsidRDefault="001F5FE2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1F5FE2" w:rsidRPr="00083F48" w:rsidSect="001F5FE2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FE2" w:rsidRDefault="001F5FE2" w:rsidP="00C87830">
      <w:pPr>
        <w:spacing w:after="0" w:line="240" w:lineRule="auto"/>
      </w:pPr>
      <w:r>
        <w:separator/>
      </w:r>
    </w:p>
  </w:endnote>
  <w:endnote w:type="continuationSeparator" w:id="0">
    <w:p w:rsidR="001F5FE2" w:rsidRDefault="001F5FE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FE2" w:rsidRDefault="001F5FE2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5691E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5691E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1F5FE2" w:rsidRDefault="001F5FE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FE2" w:rsidRDefault="001F5FE2">
    <w:pPr>
      <w:pStyle w:val="Zpat"/>
      <w:jc w:val="center"/>
    </w:pPr>
  </w:p>
  <w:p w:rsidR="001F5FE2" w:rsidRDefault="001F5FE2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767A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767A2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FE2" w:rsidRDefault="001F5FE2" w:rsidP="00C87830">
      <w:pPr>
        <w:spacing w:after="0" w:line="240" w:lineRule="auto"/>
      </w:pPr>
      <w:r>
        <w:separator/>
      </w:r>
    </w:p>
  </w:footnote>
  <w:footnote w:type="continuationSeparator" w:id="0">
    <w:p w:rsidR="001F5FE2" w:rsidRDefault="001F5FE2" w:rsidP="00C87830">
      <w:pPr>
        <w:spacing w:after="0" w:line="240" w:lineRule="auto"/>
      </w:pPr>
      <w:r>
        <w:continuationSeparator/>
      </w:r>
    </w:p>
  </w:footnote>
  <w:footnote w:id="1">
    <w:p w:rsidR="001F5FE2" w:rsidRPr="00B53290" w:rsidRDefault="001F5FE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1F5FE2" w:rsidRPr="00C80715" w:rsidRDefault="001F5FE2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1F5FE2" w:rsidRPr="00C80715" w:rsidRDefault="001F5FE2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1F5FE2" w:rsidRPr="00B53290" w:rsidRDefault="001F5FE2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1F5FE2" w:rsidRPr="00BC46D8" w:rsidRDefault="001F5FE2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1F5FE2" w:rsidRPr="002273E7" w:rsidRDefault="001F5FE2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1F5FE2" w:rsidRDefault="001F5FE2" w:rsidP="00C87830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  <w:p w:rsidR="00B03BFD" w:rsidRDefault="00B03BFD" w:rsidP="00B03BFD">
      <w:pPr>
        <w:pStyle w:val="Textpoznpodarou"/>
        <w:spacing w:after="0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vertAlign w:val="superscript"/>
          <w:lang w:val="cs-CZ"/>
        </w:rPr>
        <w:t>8</w:t>
      </w:r>
      <w:r w:rsidRPr="00EA567D">
        <w:rPr>
          <w:rFonts w:ascii="Tahoma" w:hAnsi="Tahoma" w:cs="Tahoma"/>
          <w:sz w:val="16"/>
          <w:szCs w:val="16"/>
          <w:lang w:val="cs-CZ"/>
        </w:rPr>
        <w:t xml:space="preserve">Splnění předpokladu podle § 25 odst. 1 písm. g) se dokládá písemným čestným prohlášením. Výběrová komise podle § 27 odst. 3 nebo bezprostředně nadřízený představený podle § 28a ověří splnění tohoto předpokladu při pohovoru. </w:t>
      </w:r>
    </w:p>
    <w:p w:rsidR="00B03BFD" w:rsidRPr="0003051C" w:rsidRDefault="00B03BFD" w:rsidP="00B03BFD">
      <w:pPr>
        <w:pStyle w:val="Textpoznpodarou"/>
        <w:spacing w:after="0"/>
        <w:rPr>
          <w:lang w:val="cs-CZ"/>
        </w:rPr>
      </w:pPr>
      <w:r>
        <w:rPr>
          <w:vertAlign w:val="superscript"/>
          <w:lang w:val="cs-CZ"/>
        </w:rPr>
        <w:t>9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  <w:p w:rsidR="00B03BFD" w:rsidRPr="001862C1" w:rsidRDefault="00B03BFD" w:rsidP="00C87830">
      <w:pPr>
        <w:pStyle w:val="Textpoznpodarou"/>
        <w:spacing w:after="0"/>
        <w:rPr>
          <w:lang w:val="cs-CZ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1F5FE2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5691E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9264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B41B8"/>
    <w:rsid w:val="00AD2656"/>
    <w:rsid w:val="00AE1B8B"/>
    <w:rsid w:val="00AF7AF7"/>
    <w:rsid w:val="00B03BFD"/>
    <w:rsid w:val="00B53290"/>
    <w:rsid w:val="00B767A2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6A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table" w:styleId="Mkatabulky">
    <w:name w:val="Table Grid"/>
    <w:basedOn w:val="Normlntabulka"/>
    <w:uiPriority w:val="59"/>
    <w:rsid w:val="00B03BF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328A-1E13-437E-A688-9A8A98278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1330</Words>
  <Characters>7849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Beranová Kateřina (ČSSZ XS)</cp:lastModifiedBy>
  <cp:revision>4</cp:revision>
  <dcterms:created xsi:type="dcterms:W3CDTF">2025-05-28T05:51:00Z</dcterms:created>
  <dcterms:modified xsi:type="dcterms:W3CDTF">2025-05-28T07:37:00Z</dcterms:modified>
</cp:coreProperties>
</file>